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A2FF" w14:textId="1F4E31DB" w:rsidR="00A47DD7" w:rsidRPr="00A47DD7" w:rsidRDefault="00A47DD7" w:rsidP="00A47DD7">
      <w:pPr>
        <w:pStyle w:val="21"/>
        <w:spacing w:before="0" w:after="0" w:line="240" w:lineRule="auto"/>
        <w:ind w:left="1134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</w:t>
      </w:r>
    </w:p>
    <w:p w14:paraId="76F4DDBC" w14:textId="77777777" w:rsidR="00A47DD7" w:rsidRPr="00A47DD7" w:rsidRDefault="00A47DD7" w:rsidP="00A47DD7">
      <w:pPr>
        <w:pStyle w:val="21"/>
        <w:spacing w:before="0" w:after="0" w:line="240" w:lineRule="auto"/>
        <w:ind w:left="1134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D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14:paraId="6FDF0D7F" w14:textId="25806741" w:rsidR="00CE7B0F" w:rsidRDefault="00A47DD7" w:rsidP="00A47DD7">
      <w:pPr>
        <w:pStyle w:val="21"/>
        <w:shd w:val="clear" w:color="auto" w:fill="auto"/>
        <w:spacing w:before="0" w:after="0" w:line="240" w:lineRule="auto"/>
        <w:ind w:left="1134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сентября 2024 года № 749</w:t>
      </w:r>
    </w:p>
    <w:p w14:paraId="4A05DD83" w14:textId="77777777" w:rsidR="00A47DD7" w:rsidRPr="009C3B4E" w:rsidRDefault="00A47DD7" w:rsidP="00A47DD7">
      <w:pPr>
        <w:pStyle w:val="21"/>
        <w:shd w:val="clear" w:color="auto" w:fill="auto"/>
        <w:spacing w:before="0" w:after="0" w:line="240" w:lineRule="auto"/>
        <w:ind w:left="11340" w:right="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771270" w14:textId="1E139244" w:rsidR="00C41205" w:rsidRPr="009C3B4E" w:rsidRDefault="00C41205" w:rsidP="00A47DD7">
      <w:pPr>
        <w:pStyle w:val="21"/>
        <w:shd w:val="clear" w:color="auto" w:fill="auto"/>
        <w:spacing w:before="0" w:after="0" w:line="240" w:lineRule="auto"/>
        <w:ind w:left="11340" w:right="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3B4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C3B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к Стратегии </w:t>
      </w:r>
    </w:p>
    <w:p w14:paraId="491ABB23" w14:textId="77777777" w:rsidR="00C41205" w:rsidRPr="009C3B4E" w:rsidRDefault="00C41205" w:rsidP="00211E59">
      <w:pPr>
        <w:pStyle w:val="21"/>
        <w:shd w:val="clear" w:color="auto" w:fill="auto"/>
        <w:spacing w:before="0" w:after="0" w:line="240" w:lineRule="auto"/>
        <w:ind w:left="20" w:right="20" w:hanging="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2B9EEB" w14:textId="3FC9D1CE" w:rsidR="00F96C6F" w:rsidRPr="009C3B4E" w:rsidRDefault="00F96C6F" w:rsidP="00211E59">
      <w:pPr>
        <w:pStyle w:val="21"/>
        <w:shd w:val="clear" w:color="auto" w:fill="auto"/>
        <w:spacing w:before="0" w:after="0" w:line="240" w:lineRule="auto"/>
        <w:ind w:left="20" w:right="20" w:hanging="20"/>
        <w:jc w:val="center"/>
        <w:rPr>
          <w:rFonts w:ascii="Times New Roman" w:hAnsi="Times New Roman" w:cs="Times New Roman"/>
          <w:sz w:val="28"/>
          <w:szCs w:val="28"/>
        </w:rPr>
      </w:pPr>
      <w:r w:rsidRPr="009C3B4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9C3B4E">
        <w:rPr>
          <w:rFonts w:ascii="Times New Roman" w:hAnsi="Times New Roman" w:cs="Times New Roman"/>
          <w:sz w:val="28"/>
          <w:szCs w:val="28"/>
        </w:rPr>
        <w:t>истема ключевых показателей стратегических целей</w:t>
      </w:r>
    </w:p>
    <w:p w14:paraId="267C7A36" w14:textId="54E51F33" w:rsidR="00F96C6F" w:rsidRPr="009C3B4E" w:rsidRDefault="00F96C6F" w:rsidP="00211E59">
      <w:pPr>
        <w:pStyle w:val="21"/>
        <w:shd w:val="clear" w:color="auto" w:fill="auto"/>
        <w:spacing w:before="0" w:after="0" w:line="240" w:lineRule="auto"/>
        <w:ind w:left="20" w:right="20" w:hanging="20"/>
        <w:jc w:val="center"/>
        <w:rPr>
          <w:rFonts w:ascii="Times New Roman" w:hAnsi="Times New Roman" w:cs="Times New Roman"/>
          <w:sz w:val="28"/>
          <w:szCs w:val="28"/>
        </w:rPr>
      </w:pPr>
      <w:r w:rsidRPr="009C3B4E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Сургутского района до 203</w:t>
      </w:r>
      <w:r w:rsidR="00E44FBD" w:rsidRPr="009C3B4E">
        <w:rPr>
          <w:rFonts w:ascii="Times New Roman" w:hAnsi="Times New Roman" w:cs="Times New Roman"/>
          <w:sz w:val="28"/>
          <w:szCs w:val="28"/>
        </w:rPr>
        <w:t>6</w:t>
      </w:r>
      <w:r w:rsidRPr="009C3B4E">
        <w:rPr>
          <w:rFonts w:ascii="Times New Roman" w:hAnsi="Times New Roman" w:cs="Times New Roman"/>
          <w:sz w:val="28"/>
          <w:szCs w:val="28"/>
        </w:rPr>
        <w:t xml:space="preserve"> года «Маршрут в благополучие»</w:t>
      </w:r>
    </w:p>
    <w:p w14:paraId="13148658" w14:textId="77777777" w:rsidR="00464722" w:rsidRPr="009C3B4E" w:rsidRDefault="00464722" w:rsidP="00211E59">
      <w:pPr>
        <w:pStyle w:val="21"/>
        <w:shd w:val="clear" w:color="auto" w:fill="auto"/>
        <w:spacing w:before="0" w:after="0" w:line="240" w:lineRule="auto"/>
        <w:ind w:left="20" w:right="20" w:hanging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20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2835"/>
        <w:gridCol w:w="2693"/>
        <w:gridCol w:w="1276"/>
        <w:gridCol w:w="992"/>
        <w:gridCol w:w="992"/>
        <w:gridCol w:w="992"/>
        <w:gridCol w:w="993"/>
      </w:tblGrid>
      <w:tr w:rsidR="00E44FBD" w:rsidRPr="009C3B4E" w14:paraId="60C7B7D6" w14:textId="77777777" w:rsidTr="00E476B3">
        <w:trPr>
          <w:tblHeader/>
        </w:trPr>
        <w:tc>
          <w:tcPr>
            <w:tcW w:w="1418" w:type="dxa"/>
            <w:vAlign w:val="center"/>
            <w:hideMark/>
          </w:tcPr>
          <w:p w14:paraId="7CCABB7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Полоса </w:t>
            </w:r>
          </w:p>
          <w:p w14:paraId="088753B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движения</w:t>
            </w:r>
          </w:p>
        </w:tc>
        <w:tc>
          <w:tcPr>
            <w:tcW w:w="2410" w:type="dxa"/>
            <w:vAlign w:val="center"/>
            <w:hideMark/>
          </w:tcPr>
          <w:p w14:paraId="4AA2B0C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Стратегическая цель</w:t>
            </w:r>
          </w:p>
        </w:tc>
        <w:tc>
          <w:tcPr>
            <w:tcW w:w="2835" w:type="dxa"/>
            <w:vAlign w:val="center"/>
            <w:hideMark/>
          </w:tcPr>
          <w:p w14:paraId="5E6579D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Задачи</w:t>
            </w:r>
          </w:p>
        </w:tc>
        <w:tc>
          <w:tcPr>
            <w:tcW w:w="2693" w:type="dxa"/>
            <w:vAlign w:val="center"/>
            <w:hideMark/>
          </w:tcPr>
          <w:p w14:paraId="7600375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Ключевые показатели</w:t>
            </w:r>
          </w:p>
        </w:tc>
        <w:tc>
          <w:tcPr>
            <w:tcW w:w="1276" w:type="dxa"/>
            <w:vAlign w:val="center"/>
            <w:hideMark/>
          </w:tcPr>
          <w:p w14:paraId="0348E00A" w14:textId="77777777" w:rsidR="00E44FBD" w:rsidRDefault="00E44FBD" w:rsidP="002C05C0">
            <w:pPr>
              <w:widowControl w:val="0"/>
              <w:shd w:val="clear" w:color="auto" w:fill="FFFFFF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Базовый 2017</w:t>
            </w:r>
          </w:p>
          <w:p w14:paraId="0158300C" w14:textId="7AE46DFE" w:rsidR="00AF76A8" w:rsidRPr="009C3B4E" w:rsidRDefault="00AF76A8" w:rsidP="002C05C0">
            <w:pPr>
              <w:widowControl w:val="0"/>
              <w:shd w:val="clear" w:color="auto" w:fill="FFFFFF"/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992" w:type="dxa"/>
            <w:vAlign w:val="center"/>
            <w:hideMark/>
          </w:tcPr>
          <w:p w14:paraId="2F37E04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14:paraId="0DA2D15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</w:t>
            </w:r>
          </w:p>
        </w:tc>
        <w:tc>
          <w:tcPr>
            <w:tcW w:w="992" w:type="dxa"/>
            <w:vAlign w:val="center"/>
            <w:hideMark/>
          </w:tcPr>
          <w:p w14:paraId="3A44DC2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2030 год</w:t>
            </w:r>
          </w:p>
        </w:tc>
        <w:tc>
          <w:tcPr>
            <w:tcW w:w="993" w:type="dxa"/>
            <w:vAlign w:val="center"/>
          </w:tcPr>
          <w:p w14:paraId="7EBE2CC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2036 год</w:t>
            </w:r>
          </w:p>
        </w:tc>
      </w:tr>
      <w:tr w:rsidR="00E44FBD" w:rsidRPr="009C3B4E" w14:paraId="1478842A" w14:textId="77777777" w:rsidTr="00E476B3">
        <w:trPr>
          <w:trHeight w:val="912"/>
        </w:trPr>
        <w:tc>
          <w:tcPr>
            <w:tcW w:w="1418" w:type="dxa"/>
            <w:vMerge w:val="restart"/>
          </w:tcPr>
          <w:p w14:paraId="68E470C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Высокое качество жизне</w:t>
            </w: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softHyphen/>
              <w:t>обеспечения граждан</w:t>
            </w:r>
          </w:p>
        </w:tc>
        <w:tc>
          <w:tcPr>
            <w:tcW w:w="2410" w:type="dxa"/>
            <w:vMerge w:val="restart"/>
          </w:tcPr>
          <w:p w14:paraId="1EC7223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3" w:right="23" w:hanging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1.1. Увеличение численности населения</w:t>
            </w:r>
          </w:p>
        </w:tc>
        <w:tc>
          <w:tcPr>
            <w:tcW w:w="2835" w:type="dxa"/>
          </w:tcPr>
          <w:p w14:paraId="25C16B29" w14:textId="77777777" w:rsidR="00F80FF4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 xml:space="preserve">Участие в мероприятиях по обеспечению устойчивого роста численности </w:t>
            </w:r>
          </w:p>
          <w:p w14:paraId="587859FE" w14:textId="3FB1DEE9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>населения</w:t>
            </w:r>
          </w:p>
        </w:tc>
        <w:tc>
          <w:tcPr>
            <w:tcW w:w="2693" w:type="dxa"/>
          </w:tcPr>
          <w:p w14:paraId="1C21401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bCs/>
                <w:sz w:val="26"/>
                <w:szCs w:val="26"/>
              </w:rPr>
              <w:t>1.1.1. Среднегодовая численность населения района, тыс. чел.</w:t>
            </w:r>
          </w:p>
        </w:tc>
        <w:tc>
          <w:tcPr>
            <w:tcW w:w="1276" w:type="dxa"/>
            <w:vAlign w:val="center"/>
          </w:tcPr>
          <w:p w14:paraId="42A46B8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bCs/>
                <w:sz w:val="26"/>
                <w:szCs w:val="26"/>
              </w:rPr>
              <w:t>123</w:t>
            </w:r>
          </w:p>
        </w:tc>
        <w:tc>
          <w:tcPr>
            <w:tcW w:w="992" w:type="dxa"/>
            <w:vAlign w:val="center"/>
          </w:tcPr>
          <w:p w14:paraId="38BDE43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bCs/>
                <w:sz w:val="26"/>
                <w:szCs w:val="26"/>
              </w:rPr>
              <w:t>126</w:t>
            </w:r>
          </w:p>
        </w:tc>
        <w:tc>
          <w:tcPr>
            <w:tcW w:w="992" w:type="dxa"/>
            <w:vAlign w:val="center"/>
          </w:tcPr>
          <w:p w14:paraId="67E931C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bCs/>
                <w:sz w:val="26"/>
                <w:szCs w:val="26"/>
              </w:rPr>
              <w:t>130</w:t>
            </w:r>
          </w:p>
        </w:tc>
        <w:tc>
          <w:tcPr>
            <w:tcW w:w="992" w:type="dxa"/>
            <w:vAlign w:val="center"/>
          </w:tcPr>
          <w:p w14:paraId="7828702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bCs/>
                <w:sz w:val="26"/>
                <w:szCs w:val="26"/>
              </w:rPr>
              <w:t>135</w:t>
            </w:r>
          </w:p>
        </w:tc>
        <w:tc>
          <w:tcPr>
            <w:tcW w:w="993" w:type="dxa"/>
            <w:vAlign w:val="center"/>
          </w:tcPr>
          <w:p w14:paraId="426414A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bCs/>
                <w:sz w:val="26"/>
                <w:szCs w:val="26"/>
              </w:rPr>
              <w:t>142</w:t>
            </w:r>
          </w:p>
        </w:tc>
      </w:tr>
      <w:tr w:rsidR="00E44FBD" w:rsidRPr="009C3B4E" w14:paraId="74FE4DEF" w14:textId="77777777" w:rsidTr="00E476B3">
        <w:trPr>
          <w:trHeight w:val="912"/>
        </w:trPr>
        <w:tc>
          <w:tcPr>
            <w:tcW w:w="1418" w:type="dxa"/>
            <w:vMerge/>
            <w:hideMark/>
          </w:tcPr>
          <w:p w14:paraId="6E72F5A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4B4702E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3" w:right="23" w:hanging="23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14:paraId="7E48104A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Участие в организации медицинского обслуживания населения</w:t>
            </w:r>
          </w:p>
        </w:tc>
        <w:tc>
          <w:tcPr>
            <w:tcW w:w="2693" w:type="dxa"/>
            <w:hideMark/>
          </w:tcPr>
          <w:p w14:paraId="2DA5F10D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1.1.2. Средняя продолжительность жизни при рождении, лет</w:t>
            </w:r>
          </w:p>
        </w:tc>
        <w:tc>
          <w:tcPr>
            <w:tcW w:w="1276" w:type="dxa"/>
            <w:vAlign w:val="center"/>
            <w:hideMark/>
          </w:tcPr>
          <w:p w14:paraId="521D577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73,9</w:t>
            </w:r>
          </w:p>
        </w:tc>
        <w:tc>
          <w:tcPr>
            <w:tcW w:w="992" w:type="dxa"/>
            <w:vAlign w:val="center"/>
            <w:hideMark/>
          </w:tcPr>
          <w:p w14:paraId="4AB13E9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74</w:t>
            </w:r>
          </w:p>
        </w:tc>
        <w:tc>
          <w:tcPr>
            <w:tcW w:w="992" w:type="dxa"/>
            <w:vAlign w:val="center"/>
            <w:hideMark/>
          </w:tcPr>
          <w:p w14:paraId="0CBB9A0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76</w:t>
            </w:r>
          </w:p>
        </w:tc>
        <w:tc>
          <w:tcPr>
            <w:tcW w:w="992" w:type="dxa"/>
            <w:vAlign w:val="center"/>
            <w:hideMark/>
          </w:tcPr>
          <w:p w14:paraId="140FB5B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78</w:t>
            </w:r>
          </w:p>
        </w:tc>
        <w:tc>
          <w:tcPr>
            <w:tcW w:w="993" w:type="dxa"/>
            <w:vAlign w:val="center"/>
          </w:tcPr>
          <w:p w14:paraId="39BBCEE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</w:tr>
      <w:tr w:rsidR="00E44FBD" w:rsidRPr="009C3B4E" w14:paraId="45A9F334" w14:textId="77777777" w:rsidTr="00A47DD7">
        <w:tc>
          <w:tcPr>
            <w:tcW w:w="1418" w:type="dxa"/>
            <w:vMerge/>
            <w:hideMark/>
          </w:tcPr>
          <w:p w14:paraId="5B00C2F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47450C7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3" w:right="23" w:hanging="23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  <w:hideMark/>
          </w:tcPr>
          <w:p w14:paraId="3EFB5585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Развитие физической культуры и спорта</w:t>
            </w:r>
          </w:p>
        </w:tc>
        <w:tc>
          <w:tcPr>
            <w:tcW w:w="2693" w:type="dxa"/>
            <w:hideMark/>
          </w:tcPr>
          <w:p w14:paraId="4B0C9C91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1.1.3. Доля населения, систематически занимающегося физической культурой и спортом, 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14:paraId="3DDF4AE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14:paraId="3A4A67A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14:paraId="5377275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14:paraId="1D2C2A5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26206C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85</w:t>
            </w:r>
          </w:p>
        </w:tc>
      </w:tr>
      <w:tr w:rsidR="00E44FBD" w:rsidRPr="009C3B4E" w14:paraId="0232AAE7" w14:textId="77777777" w:rsidTr="00A47DD7">
        <w:tc>
          <w:tcPr>
            <w:tcW w:w="1418" w:type="dxa"/>
            <w:vMerge/>
            <w:hideMark/>
          </w:tcPr>
          <w:p w14:paraId="23E3EA9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79AC188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3" w:right="23" w:hanging="23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  <w:hideMark/>
          </w:tcPr>
          <w:p w14:paraId="5A367D5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  <w:hideMark/>
          </w:tcPr>
          <w:p w14:paraId="77733B5C" w14:textId="57E96AEA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1.1.4. Уровень обеспеченности населения спортивными сооружениями исходя из единовременной </w:t>
            </w:r>
            <w:bookmarkStart w:id="0" w:name="_GoBack"/>
            <w:bookmarkEnd w:id="0"/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пропускной способности, %</w:t>
            </w:r>
            <w:r w:rsidR="00D82781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от норматива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14:paraId="1AB9209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43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14:paraId="4B236D7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14:paraId="292B1B5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53,6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14:paraId="75C4996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23E7C4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58</w:t>
            </w:r>
          </w:p>
        </w:tc>
      </w:tr>
      <w:tr w:rsidR="00E44FBD" w:rsidRPr="009C3B4E" w14:paraId="3378FA91" w14:textId="77777777" w:rsidTr="00A47DD7">
        <w:tc>
          <w:tcPr>
            <w:tcW w:w="1418" w:type="dxa"/>
            <w:vMerge/>
            <w:hideMark/>
          </w:tcPr>
          <w:p w14:paraId="6CD3241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hideMark/>
          </w:tcPr>
          <w:p w14:paraId="7B1CDE8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3" w:right="23" w:hanging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1.2. Высокое качество жилищно-коммунальных услуг</w:t>
            </w:r>
          </w:p>
        </w:tc>
        <w:tc>
          <w:tcPr>
            <w:tcW w:w="2835" w:type="dxa"/>
            <w:hideMark/>
          </w:tcPr>
          <w:p w14:paraId="1D91ACCC" w14:textId="0546AF9A" w:rsidR="00E44FBD" w:rsidRPr="006115C9" w:rsidRDefault="00E44FBD" w:rsidP="00E97B64">
            <w:pPr>
              <w:widowControl w:val="0"/>
              <w:shd w:val="clear" w:color="auto" w:fill="FFFFFF"/>
              <w:spacing w:after="0" w:line="240" w:lineRule="auto"/>
              <w:ind w:left="23" w:right="23" w:hanging="23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Обеспечение граждан водоснабжением нормативного качества</w:t>
            </w:r>
          </w:p>
        </w:tc>
        <w:tc>
          <w:tcPr>
            <w:tcW w:w="2693" w:type="dxa"/>
            <w:hideMark/>
          </w:tcPr>
          <w:p w14:paraId="789EDA29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1.2.1. Обеспеченность населения качественной питьевой водой, 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  <w:hideMark/>
          </w:tcPr>
          <w:p w14:paraId="01243EC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38,99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  <w:hideMark/>
          </w:tcPr>
          <w:p w14:paraId="6687F5E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81,1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  <w:hideMark/>
          </w:tcPr>
          <w:p w14:paraId="08F2B5C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99,5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  <w:hideMark/>
          </w:tcPr>
          <w:p w14:paraId="6234846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99,5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3C97AC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99,5</w:t>
            </w:r>
          </w:p>
        </w:tc>
      </w:tr>
      <w:tr w:rsidR="00E44FBD" w:rsidRPr="009C3B4E" w14:paraId="74032278" w14:textId="77777777" w:rsidTr="00E476B3">
        <w:tc>
          <w:tcPr>
            <w:tcW w:w="1418" w:type="dxa"/>
            <w:vMerge/>
          </w:tcPr>
          <w:p w14:paraId="43315C5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57AFB93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0B613D63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>Обеспечение граждан коммунальными услугами</w:t>
            </w:r>
          </w:p>
        </w:tc>
        <w:tc>
          <w:tcPr>
            <w:tcW w:w="2693" w:type="dxa"/>
          </w:tcPr>
          <w:p w14:paraId="2C7CC09B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1.2.2. </w:t>
            </w:r>
            <w:r w:rsidRPr="006115C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Удельный вес общей площади жилых помещений, оборудованных одновременно водопроводом, водоотведением (канализацией), отоплением, газом или напольными плитами, к общей площади жилых помещений, %</w:t>
            </w:r>
          </w:p>
        </w:tc>
        <w:tc>
          <w:tcPr>
            <w:tcW w:w="1276" w:type="dxa"/>
            <w:vAlign w:val="center"/>
          </w:tcPr>
          <w:p w14:paraId="48F5B24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98,0</w:t>
            </w:r>
          </w:p>
        </w:tc>
        <w:tc>
          <w:tcPr>
            <w:tcW w:w="992" w:type="dxa"/>
            <w:vAlign w:val="center"/>
          </w:tcPr>
          <w:p w14:paraId="14C541E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98,1</w:t>
            </w:r>
          </w:p>
        </w:tc>
        <w:tc>
          <w:tcPr>
            <w:tcW w:w="992" w:type="dxa"/>
            <w:vAlign w:val="center"/>
          </w:tcPr>
          <w:p w14:paraId="6E7F362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98,3</w:t>
            </w:r>
          </w:p>
        </w:tc>
        <w:tc>
          <w:tcPr>
            <w:tcW w:w="992" w:type="dxa"/>
            <w:vAlign w:val="center"/>
          </w:tcPr>
          <w:p w14:paraId="214C74B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98,5</w:t>
            </w:r>
          </w:p>
        </w:tc>
        <w:tc>
          <w:tcPr>
            <w:tcW w:w="993" w:type="dxa"/>
            <w:vAlign w:val="center"/>
          </w:tcPr>
          <w:p w14:paraId="0D2588F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99</w:t>
            </w:r>
          </w:p>
        </w:tc>
      </w:tr>
      <w:tr w:rsidR="00E44FBD" w:rsidRPr="009C3B4E" w14:paraId="5F3C92A8" w14:textId="77777777" w:rsidTr="00E476B3">
        <w:trPr>
          <w:trHeight w:val="2044"/>
        </w:trPr>
        <w:tc>
          <w:tcPr>
            <w:tcW w:w="1418" w:type="dxa"/>
            <w:vMerge/>
            <w:hideMark/>
          </w:tcPr>
          <w:p w14:paraId="374E5A2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53E4FD5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14:paraId="12D86394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Увеличение доли объектов коммунальной инфраструктуры с нормативным уровнем износа</w:t>
            </w:r>
          </w:p>
        </w:tc>
        <w:tc>
          <w:tcPr>
            <w:tcW w:w="2693" w:type="dxa"/>
            <w:hideMark/>
          </w:tcPr>
          <w:p w14:paraId="1270DE3D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1.2.3. Доля потерь тепловой энергии, %</w:t>
            </w:r>
          </w:p>
        </w:tc>
        <w:tc>
          <w:tcPr>
            <w:tcW w:w="1276" w:type="dxa"/>
            <w:vAlign w:val="center"/>
          </w:tcPr>
          <w:p w14:paraId="0F0A89D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22,2</w:t>
            </w:r>
          </w:p>
        </w:tc>
        <w:tc>
          <w:tcPr>
            <w:tcW w:w="992" w:type="dxa"/>
            <w:vAlign w:val="center"/>
          </w:tcPr>
          <w:p w14:paraId="225732C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992" w:type="dxa"/>
            <w:vAlign w:val="center"/>
          </w:tcPr>
          <w:p w14:paraId="0644F50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992" w:type="dxa"/>
            <w:vAlign w:val="center"/>
          </w:tcPr>
          <w:p w14:paraId="1E7918D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13,9</w:t>
            </w:r>
          </w:p>
        </w:tc>
        <w:tc>
          <w:tcPr>
            <w:tcW w:w="993" w:type="dxa"/>
            <w:vAlign w:val="center"/>
          </w:tcPr>
          <w:p w14:paraId="26BA96E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</w:t>
            </w:r>
          </w:p>
        </w:tc>
      </w:tr>
      <w:tr w:rsidR="00E44FBD" w:rsidRPr="009C3B4E" w14:paraId="78103FC9" w14:textId="77777777" w:rsidTr="00E476B3">
        <w:tc>
          <w:tcPr>
            <w:tcW w:w="1418" w:type="dxa"/>
            <w:vMerge/>
            <w:hideMark/>
          </w:tcPr>
          <w:p w14:paraId="31D3165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hideMark/>
          </w:tcPr>
          <w:p w14:paraId="0A0CE33F" w14:textId="000053D2" w:rsidR="00E44FBD" w:rsidRPr="00B43AB4" w:rsidRDefault="00E44FBD" w:rsidP="00B63C69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1.3. Обеспеченность </w:t>
            </w:r>
            <w:r w:rsidR="00B63C6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доступным и комфортным</w:t>
            </w:r>
            <w:r w:rsidR="005A7F1B"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жильём</w:t>
            </w:r>
          </w:p>
        </w:tc>
        <w:tc>
          <w:tcPr>
            <w:tcW w:w="2835" w:type="dxa"/>
            <w:vMerge w:val="restart"/>
            <w:hideMark/>
          </w:tcPr>
          <w:p w14:paraId="2B76A0FC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Ввод жилья в Сургутском районе;</w:t>
            </w:r>
          </w:p>
          <w:p w14:paraId="010AA6C3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выделение земельных участков для индивидуального жилищного строительства (далее - ИЖС)</w:t>
            </w:r>
          </w:p>
        </w:tc>
        <w:tc>
          <w:tcPr>
            <w:tcW w:w="2693" w:type="dxa"/>
            <w:hideMark/>
          </w:tcPr>
          <w:p w14:paraId="10AC37B2" w14:textId="20CFFD36" w:rsidR="00E44FBD" w:rsidRPr="006115C9" w:rsidRDefault="00E44FBD" w:rsidP="00FC6D87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footnoteReference w:customMarkFollows="1" w:id="1"/>
              <w:t>1.3.1. Ввод жилья на территории района, тыс. м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за период</w:t>
            </w:r>
            <w:r w:rsidRPr="006115C9">
              <w:rPr>
                <w:rStyle w:val="af4"/>
                <w:rFonts w:ascii="Times New Roman" w:hAnsi="Times New Roman"/>
                <w:color w:val="000000" w:themeColor="text1"/>
                <w:sz w:val="26"/>
                <w:szCs w:val="26"/>
              </w:rPr>
              <w:footnoteReference w:id="2"/>
            </w:r>
          </w:p>
        </w:tc>
        <w:tc>
          <w:tcPr>
            <w:tcW w:w="1276" w:type="dxa"/>
            <w:vAlign w:val="center"/>
            <w:hideMark/>
          </w:tcPr>
          <w:p w14:paraId="39E16BA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45,1</w:t>
            </w:r>
          </w:p>
        </w:tc>
        <w:tc>
          <w:tcPr>
            <w:tcW w:w="992" w:type="dxa"/>
            <w:vAlign w:val="center"/>
            <w:hideMark/>
          </w:tcPr>
          <w:p w14:paraId="17EAB4C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173,1</w:t>
            </w:r>
          </w:p>
        </w:tc>
        <w:tc>
          <w:tcPr>
            <w:tcW w:w="992" w:type="dxa"/>
            <w:vAlign w:val="center"/>
            <w:hideMark/>
          </w:tcPr>
          <w:p w14:paraId="2226EC3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248,3</w:t>
            </w:r>
          </w:p>
        </w:tc>
        <w:tc>
          <w:tcPr>
            <w:tcW w:w="992" w:type="dxa"/>
            <w:vAlign w:val="center"/>
            <w:hideMark/>
          </w:tcPr>
          <w:p w14:paraId="4A401E3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418,4</w:t>
            </w:r>
          </w:p>
        </w:tc>
        <w:tc>
          <w:tcPr>
            <w:tcW w:w="993" w:type="dxa"/>
            <w:vAlign w:val="center"/>
          </w:tcPr>
          <w:p w14:paraId="18D32A7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420,4</w:t>
            </w:r>
          </w:p>
        </w:tc>
      </w:tr>
      <w:tr w:rsidR="00E44FBD" w:rsidRPr="009C3B4E" w14:paraId="2CEFE799" w14:textId="77777777" w:rsidTr="00E476B3">
        <w:tc>
          <w:tcPr>
            <w:tcW w:w="1418" w:type="dxa"/>
            <w:vMerge/>
            <w:hideMark/>
          </w:tcPr>
          <w:p w14:paraId="226C033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24C374B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  <w:hideMark/>
          </w:tcPr>
          <w:p w14:paraId="7960C134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  <w:hideMark/>
          </w:tcPr>
          <w:p w14:paraId="0FE0E15A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1.3.2. Обеспеченность жильем на человека, м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/чел.</w:t>
            </w:r>
          </w:p>
        </w:tc>
        <w:tc>
          <w:tcPr>
            <w:tcW w:w="1276" w:type="dxa"/>
            <w:vAlign w:val="center"/>
            <w:hideMark/>
          </w:tcPr>
          <w:p w14:paraId="4131FE1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17,3</w:t>
            </w:r>
          </w:p>
        </w:tc>
        <w:tc>
          <w:tcPr>
            <w:tcW w:w="992" w:type="dxa"/>
            <w:vAlign w:val="center"/>
            <w:hideMark/>
          </w:tcPr>
          <w:p w14:paraId="35EE256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20,5</w:t>
            </w:r>
          </w:p>
        </w:tc>
        <w:tc>
          <w:tcPr>
            <w:tcW w:w="992" w:type="dxa"/>
            <w:vAlign w:val="center"/>
            <w:hideMark/>
          </w:tcPr>
          <w:p w14:paraId="0C1EBBB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22,0</w:t>
            </w:r>
          </w:p>
        </w:tc>
        <w:tc>
          <w:tcPr>
            <w:tcW w:w="992" w:type="dxa"/>
            <w:vAlign w:val="center"/>
            <w:hideMark/>
          </w:tcPr>
          <w:p w14:paraId="12140B4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23,0</w:t>
            </w:r>
          </w:p>
        </w:tc>
        <w:tc>
          <w:tcPr>
            <w:tcW w:w="993" w:type="dxa"/>
            <w:vAlign w:val="center"/>
          </w:tcPr>
          <w:p w14:paraId="2601C50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</w:t>
            </w:r>
          </w:p>
        </w:tc>
      </w:tr>
      <w:tr w:rsidR="00E44FBD" w:rsidRPr="009C3B4E" w14:paraId="4488E5B6" w14:textId="77777777" w:rsidTr="00E476B3">
        <w:tc>
          <w:tcPr>
            <w:tcW w:w="1418" w:type="dxa"/>
            <w:vMerge/>
            <w:hideMark/>
          </w:tcPr>
          <w:p w14:paraId="0A94947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010FDEA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14:paraId="58DCEB6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Переселение из домов, признанных аварийными для проживания</w:t>
            </w:r>
          </w:p>
        </w:tc>
        <w:tc>
          <w:tcPr>
            <w:tcW w:w="2693" w:type="dxa"/>
            <w:hideMark/>
          </w:tcPr>
          <w:p w14:paraId="2E3FC69B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1.3.3. </w:t>
            </w:r>
            <w:r w:rsidRPr="006115C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Количество семей, улучшивших жилищные условия, тыс. семей</w:t>
            </w:r>
          </w:p>
        </w:tc>
        <w:tc>
          <w:tcPr>
            <w:tcW w:w="1276" w:type="dxa"/>
            <w:vAlign w:val="center"/>
            <w:hideMark/>
          </w:tcPr>
          <w:p w14:paraId="5FB2F4B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0,76</w:t>
            </w:r>
          </w:p>
        </w:tc>
        <w:tc>
          <w:tcPr>
            <w:tcW w:w="992" w:type="dxa"/>
            <w:vAlign w:val="center"/>
          </w:tcPr>
          <w:p w14:paraId="6F63B4A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0,78</w:t>
            </w:r>
          </w:p>
        </w:tc>
        <w:tc>
          <w:tcPr>
            <w:tcW w:w="992" w:type="dxa"/>
            <w:vAlign w:val="center"/>
          </w:tcPr>
          <w:p w14:paraId="5F15404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992" w:type="dxa"/>
            <w:vAlign w:val="center"/>
          </w:tcPr>
          <w:p w14:paraId="4D4FE23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0,85</w:t>
            </w:r>
          </w:p>
        </w:tc>
        <w:tc>
          <w:tcPr>
            <w:tcW w:w="993" w:type="dxa"/>
            <w:vAlign w:val="center"/>
          </w:tcPr>
          <w:p w14:paraId="0CA5826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0,9</w:t>
            </w:r>
          </w:p>
        </w:tc>
      </w:tr>
      <w:tr w:rsidR="00E44FBD" w:rsidRPr="009C3B4E" w14:paraId="5FF7A0FA" w14:textId="77777777" w:rsidTr="00E476B3">
        <w:trPr>
          <w:trHeight w:val="1160"/>
        </w:trPr>
        <w:tc>
          <w:tcPr>
            <w:tcW w:w="1418" w:type="dxa"/>
            <w:vMerge w:val="restart"/>
          </w:tcPr>
          <w:p w14:paraId="52E162B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2410" w:type="dxa"/>
            <w:vMerge w:val="restart"/>
          </w:tcPr>
          <w:p w14:paraId="2B94DA0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2.1. Снижение уровня преступности</w:t>
            </w:r>
          </w:p>
        </w:tc>
        <w:tc>
          <w:tcPr>
            <w:tcW w:w="2835" w:type="dxa"/>
          </w:tcPr>
          <w:p w14:paraId="087D0654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3" w:right="23" w:hanging="23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Снижение количества зарегистрированных преступлений</w:t>
            </w:r>
          </w:p>
        </w:tc>
        <w:tc>
          <w:tcPr>
            <w:tcW w:w="2693" w:type="dxa"/>
          </w:tcPr>
          <w:p w14:paraId="3F687871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2.1.1. Количество зарегистрированных преступлений на тысячу жителей, ед.</w:t>
            </w:r>
          </w:p>
        </w:tc>
        <w:tc>
          <w:tcPr>
            <w:tcW w:w="1276" w:type="dxa"/>
            <w:vAlign w:val="center"/>
          </w:tcPr>
          <w:p w14:paraId="25E15C2C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992" w:type="dxa"/>
            <w:vAlign w:val="center"/>
          </w:tcPr>
          <w:p w14:paraId="5199C4A6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10,0</w:t>
            </w:r>
          </w:p>
        </w:tc>
        <w:tc>
          <w:tcPr>
            <w:tcW w:w="992" w:type="dxa"/>
            <w:vAlign w:val="center"/>
          </w:tcPr>
          <w:p w14:paraId="1319E4C8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trike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9,7</w:t>
            </w:r>
          </w:p>
        </w:tc>
        <w:tc>
          <w:tcPr>
            <w:tcW w:w="992" w:type="dxa"/>
            <w:vAlign w:val="center"/>
          </w:tcPr>
          <w:p w14:paraId="636A8347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trike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9,6</w:t>
            </w:r>
          </w:p>
        </w:tc>
        <w:tc>
          <w:tcPr>
            <w:tcW w:w="993" w:type="dxa"/>
            <w:vAlign w:val="center"/>
          </w:tcPr>
          <w:p w14:paraId="083B2498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9,5</w:t>
            </w:r>
          </w:p>
        </w:tc>
      </w:tr>
      <w:tr w:rsidR="00E44FBD" w:rsidRPr="009C3B4E" w14:paraId="0A409D59" w14:textId="77777777" w:rsidTr="00E476B3">
        <w:tc>
          <w:tcPr>
            <w:tcW w:w="1418" w:type="dxa"/>
            <w:vMerge/>
          </w:tcPr>
          <w:p w14:paraId="39E774C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7F77EDF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14:paraId="36F0868D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Недопущение межэтнических конфликтов</w:t>
            </w:r>
          </w:p>
        </w:tc>
        <w:tc>
          <w:tcPr>
            <w:tcW w:w="2693" w:type="dxa"/>
            <w:hideMark/>
          </w:tcPr>
          <w:p w14:paraId="4466B20E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2.1.2. Доля граждан, положительно оценивающих состояние межнациональных (межэтнических) отношений в Сургутском районе (на ос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новании социологических исследований), %</w:t>
            </w:r>
          </w:p>
        </w:tc>
        <w:tc>
          <w:tcPr>
            <w:tcW w:w="1276" w:type="dxa"/>
            <w:vAlign w:val="center"/>
            <w:hideMark/>
          </w:tcPr>
          <w:p w14:paraId="32C98CF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52,7</w:t>
            </w:r>
          </w:p>
        </w:tc>
        <w:tc>
          <w:tcPr>
            <w:tcW w:w="992" w:type="dxa"/>
            <w:vAlign w:val="center"/>
            <w:hideMark/>
          </w:tcPr>
          <w:p w14:paraId="7931BD5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992" w:type="dxa"/>
            <w:vAlign w:val="center"/>
            <w:hideMark/>
          </w:tcPr>
          <w:p w14:paraId="0438A14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992" w:type="dxa"/>
            <w:vAlign w:val="center"/>
            <w:hideMark/>
          </w:tcPr>
          <w:p w14:paraId="0B8EB90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993" w:type="dxa"/>
            <w:vAlign w:val="center"/>
          </w:tcPr>
          <w:p w14:paraId="7D5D959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68</w:t>
            </w:r>
          </w:p>
        </w:tc>
      </w:tr>
      <w:tr w:rsidR="00E44FBD" w:rsidRPr="009C3B4E" w14:paraId="16E28F88" w14:textId="77777777" w:rsidTr="00E476B3">
        <w:tc>
          <w:tcPr>
            <w:tcW w:w="1418" w:type="dxa"/>
            <w:vMerge/>
            <w:hideMark/>
          </w:tcPr>
          <w:p w14:paraId="6BE10A9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hideMark/>
          </w:tcPr>
          <w:p w14:paraId="335F2F19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2.2. Снижение риска возникновения чрезвычайных ситуаций, происшествий</w:t>
            </w:r>
          </w:p>
        </w:tc>
        <w:tc>
          <w:tcPr>
            <w:tcW w:w="2835" w:type="dxa"/>
            <w:vMerge w:val="restart"/>
            <w:hideMark/>
          </w:tcPr>
          <w:p w14:paraId="659EA46D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Снижение количества пострадавших при чрезвычайных ситуациях, авариях, происшествиях на 100 000 населения</w:t>
            </w:r>
          </w:p>
        </w:tc>
        <w:tc>
          <w:tcPr>
            <w:tcW w:w="2693" w:type="dxa"/>
            <w:hideMark/>
          </w:tcPr>
          <w:p w14:paraId="1216DB58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2.2.1. Обеспеченность населения системой оповещения о чрезвычайных ситуациях, %</w:t>
            </w:r>
          </w:p>
        </w:tc>
        <w:tc>
          <w:tcPr>
            <w:tcW w:w="1276" w:type="dxa"/>
            <w:vAlign w:val="center"/>
            <w:hideMark/>
          </w:tcPr>
          <w:p w14:paraId="11E9681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14:paraId="424BA2E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14:paraId="6AB67D7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14:paraId="75F84BD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518282D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4226C2A2" w14:textId="77777777" w:rsidTr="00E476B3">
        <w:tc>
          <w:tcPr>
            <w:tcW w:w="1418" w:type="dxa"/>
            <w:vMerge/>
            <w:hideMark/>
          </w:tcPr>
          <w:p w14:paraId="0CA91FF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4F3AF142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  <w:hideMark/>
          </w:tcPr>
          <w:p w14:paraId="23465E39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  <w:hideMark/>
          </w:tcPr>
          <w:p w14:paraId="5D99841A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2.2.2. Снижение количества пострадавших при чрезвычайных ситуациях, авариях, происшествиях на 100 000 населения, в % к предыдущему периоду</w:t>
            </w:r>
          </w:p>
        </w:tc>
        <w:tc>
          <w:tcPr>
            <w:tcW w:w="1276" w:type="dxa"/>
            <w:vAlign w:val="center"/>
            <w:hideMark/>
          </w:tcPr>
          <w:p w14:paraId="656DB9A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97</w:t>
            </w:r>
          </w:p>
        </w:tc>
        <w:tc>
          <w:tcPr>
            <w:tcW w:w="992" w:type="dxa"/>
            <w:vAlign w:val="center"/>
            <w:hideMark/>
          </w:tcPr>
          <w:p w14:paraId="3D781E3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96</w:t>
            </w:r>
          </w:p>
        </w:tc>
        <w:tc>
          <w:tcPr>
            <w:tcW w:w="992" w:type="dxa"/>
            <w:vAlign w:val="center"/>
            <w:hideMark/>
          </w:tcPr>
          <w:p w14:paraId="442B5EE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96</w:t>
            </w:r>
          </w:p>
        </w:tc>
        <w:tc>
          <w:tcPr>
            <w:tcW w:w="992" w:type="dxa"/>
            <w:vAlign w:val="center"/>
            <w:hideMark/>
          </w:tcPr>
          <w:p w14:paraId="4EE4654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96</w:t>
            </w:r>
          </w:p>
        </w:tc>
        <w:tc>
          <w:tcPr>
            <w:tcW w:w="993" w:type="dxa"/>
            <w:vAlign w:val="center"/>
          </w:tcPr>
          <w:p w14:paraId="2B0D8EA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96</w:t>
            </w:r>
          </w:p>
        </w:tc>
      </w:tr>
      <w:tr w:rsidR="00E44FBD" w:rsidRPr="009C3B4E" w14:paraId="5FE08A65" w14:textId="77777777" w:rsidTr="00E476B3">
        <w:tc>
          <w:tcPr>
            <w:tcW w:w="1418" w:type="dxa"/>
            <w:vMerge/>
            <w:hideMark/>
          </w:tcPr>
          <w:p w14:paraId="6405A78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47F7D3DC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14:paraId="09876A2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Снижение количества пожаров в жилом секторе</w:t>
            </w:r>
          </w:p>
        </w:tc>
        <w:tc>
          <w:tcPr>
            <w:tcW w:w="2693" w:type="dxa"/>
            <w:hideMark/>
          </w:tcPr>
          <w:p w14:paraId="2B001BBB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2.2.3. Снижение количества пожаров в жилом секторе, в   % к предыдущему периоду</w:t>
            </w:r>
          </w:p>
        </w:tc>
        <w:tc>
          <w:tcPr>
            <w:tcW w:w="1276" w:type="dxa"/>
            <w:vAlign w:val="center"/>
            <w:hideMark/>
          </w:tcPr>
          <w:p w14:paraId="3E34AC4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992" w:type="dxa"/>
            <w:vAlign w:val="center"/>
            <w:hideMark/>
          </w:tcPr>
          <w:p w14:paraId="05C2D7E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97</w:t>
            </w:r>
          </w:p>
        </w:tc>
        <w:tc>
          <w:tcPr>
            <w:tcW w:w="992" w:type="dxa"/>
            <w:vAlign w:val="center"/>
            <w:hideMark/>
          </w:tcPr>
          <w:p w14:paraId="1EE04DF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97</w:t>
            </w:r>
          </w:p>
        </w:tc>
        <w:tc>
          <w:tcPr>
            <w:tcW w:w="992" w:type="dxa"/>
            <w:vAlign w:val="center"/>
            <w:hideMark/>
          </w:tcPr>
          <w:p w14:paraId="1E1AFEC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97</w:t>
            </w:r>
          </w:p>
        </w:tc>
        <w:tc>
          <w:tcPr>
            <w:tcW w:w="993" w:type="dxa"/>
            <w:vAlign w:val="center"/>
          </w:tcPr>
          <w:p w14:paraId="0CACE52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97</w:t>
            </w:r>
          </w:p>
        </w:tc>
      </w:tr>
      <w:tr w:rsidR="00E44FBD" w:rsidRPr="009C3B4E" w14:paraId="01390462" w14:textId="77777777" w:rsidTr="00E476B3">
        <w:trPr>
          <w:trHeight w:val="1191"/>
        </w:trPr>
        <w:tc>
          <w:tcPr>
            <w:tcW w:w="1418" w:type="dxa"/>
            <w:vMerge/>
            <w:hideMark/>
          </w:tcPr>
          <w:p w14:paraId="442A347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hideMark/>
          </w:tcPr>
          <w:p w14:paraId="222C5330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2.3. Улучшение экологической ситуации</w:t>
            </w:r>
          </w:p>
        </w:tc>
        <w:tc>
          <w:tcPr>
            <w:tcW w:w="2835" w:type="dxa"/>
            <w:hideMark/>
          </w:tcPr>
          <w:p w14:paraId="19801F9F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>Снижение загрязнения окружающей среды и ресурсосбережение</w:t>
            </w:r>
          </w:p>
        </w:tc>
        <w:tc>
          <w:tcPr>
            <w:tcW w:w="2693" w:type="dxa"/>
            <w:hideMark/>
          </w:tcPr>
          <w:p w14:paraId="6349DFAA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 xml:space="preserve">2.3.1. Коэффициент, характеризующий работу по ликвидации несанкционированных свалок отходов </w:t>
            </w:r>
          </w:p>
        </w:tc>
        <w:tc>
          <w:tcPr>
            <w:tcW w:w="1276" w:type="dxa"/>
            <w:vAlign w:val="center"/>
            <w:hideMark/>
          </w:tcPr>
          <w:p w14:paraId="241672D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C40AC8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282670C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14:paraId="65C1910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1,5</w:t>
            </w:r>
          </w:p>
        </w:tc>
        <w:tc>
          <w:tcPr>
            <w:tcW w:w="993" w:type="dxa"/>
            <w:vAlign w:val="center"/>
          </w:tcPr>
          <w:p w14:paraId="4DE5BAB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E44FBD" w:rsidRPr="009C3B4E" w14:paraId="69F01B72" w14:textId="77777777" w:rsidTr="00E476B3">
        <w:trPr>
          <w:trHeight w:val="1659"/>
        </w:trPr>
        <w:tc>
          <w:tcPr>
            <w:tcW w:w="1418" w:type="dxa"/>
            <w:vMerge/>
            <w:tcBorders>
              <w:bottom w:val="single" w:sz="4" w:space="0" w:color="auto"/>
            </w:tcBorders>
            <w:hideMark/>
          </w:tcPr>
          <w:p w14:paraId="0369C76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hideMark/>
          </w:tcPr>
          <w:p w14:paraId="0C1426F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hideMark/>
          </w:tcPr>
          <w:p w14:paraId="7C27C7EC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Увеличение вовлеченности граждан в экологические мероприятия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D2DA2C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2.3.2. Доля населения, вовлеченного в экологические мероприятия, % от общего количества населения Сургутского района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CA638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15893C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9DE1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bCs/>
                <w:strike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5,5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9AC9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bCs/>
                <w:strike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A9ED22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12</w:t>
            </w:r>
          </w:p>
        </w:tc>
      </w:tr>
      <w:tr w:rsidR="00E44FBD" w:rsidRPr="009C3B4E" w14:paraId="2DD45CC8" w14:textId="77777777" w:rsidTr="00E476B3">
        <w:tc>
          <w:tcPr>
            <w:tcW w:w="1418" w:type="dxa"/>
            <w:vMerge w:val="restart"/>
            <w:hideMark/>
          </w:tcPr>
          <w:p w14:paraId="3B59CDFD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Стабильное развитие экономики</w:t>
            </w:r>
          </w:p>
        </w:tc>
        <w:tc>
          <w:tcPr>
            <w:tcW w:w="2410" w:type="dxa"/>
            <w:vMerge w:val="restart"/>
            <w:hideMark/>
          </w:tcPr>
          <w:p w14:paraId="7F403A2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3.1. Конкурентоспособная и инновационная экономика</w:t>
            </w:r>
          </w:p>
        </w:tc>
        <w:tc>
          <w:tcPr>
            <w:tcW w:w="2835" w:type="dxa"/>
            <w:vMerge w:val="restart"/>
            <w:hideMark/>
          </w:tcPr>
          <w:p w14:paraId="5E02C7F2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Рост объемов инвестиций в основной капитал</w:t>
            </w:r>
          </w:p>
        </w:tc>
        <w:tc>
          <w:tcPr>
            <w:tcW w:w="2693" w:type="dxa"/>
            <w:hideMark/>
          </w:tcPr>
          <w:p w14:paraId="2BBD858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 w:firstLine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3.1.1. Темп роста промышленного производства, % к предыдущему периоду</w:t>
            </w:r>
          </w:p>
        </w:tc>
        <w:tc>
          <w:tcPr>
            <w:tcW w:w="1276" w:type="dxa"/>
            <w:vAlign w:val="center"/>
            <w:hideMark/>
          </w:tcPr>
          <w:p w14:paraId="20B85420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109</w:t>
            </w:r>
          </w:p>
        </w:tc>
        <w:tc>
          <w:tcPr>
            <w:tcW w:w="992" w:type="dxa"/>
            <w:vAlign w:val="center"/>
            <w:hideMark/>
          </w:tcPr>
          <w:p w14:paraId="5A801F6C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80,3</w:t>
            </w:r>
          </w:p>
        </w:tc>
        <w:tc>
          <w:tcPr>
            <w:tcW w:w="992" w:type="dxa"/>
            <w:vAlign w:val="center"/>
            <w:hideMark/>
          </w:tcPr>
          <w:p w14:paraId="00425D3C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101</w:t>
            </w:r>
          </w:p>
        </w:tc>
        <w:tc>
          <w:tcPr>
            <w:tcW w:w="992" w:type="dxa"/>
            <w:vAlign w:val="center"/>
            <w:hideMark/>
          </w:tcPr>
          <w:p w14:paraId="0CFF88F6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103</w:t>
            </w:r>
          </w:p>
        </w:tc>
        <w:tc>
          <w:tcPr>
            <w:tcW w:w="993" w:type="dxa"/>
            <w:vAlign w:val="center"/>
          </w:tcPr>
          <w:p w14:paraId="423607C1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110</w:t>
            </w:r>
          </w:p>
        </w:tc>
      </w:tr>
      <w:tr w:rsidR="00E44FBD" w:rsidRPr="009C3B4E" w14:paraId="5DC83214" w14:textId="77777777" w:rsidTr="00E476B3">
        <w:tc>
          <w:tcPr>
            <w:tcW w:w="1418" w:type="dxa"/>
            <w:vMerge/>
            <w:hideMark/>
          </w:tcPr>
          <w:p w14:paraId="46F841D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3D03B9F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  <w:hideMark/>
          </w:tcPr>
          <w:p w14:paraId="5302FEAB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  <w:hideMark/>
          </w:tcPr>
          <w:p w14:paraId="34F0C535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right="23" w:firstLine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3.1.2. Темп роста физического объема инвестиций в основной капитал, % к предыдущему периоду</w:t>
            </w:r>
          </w:p>
        </w:tc>
        <w:tc>
          <w:tcPr>
            <w:tcW w:w="1276" w:type="dxa"/>
            <w:vAlign w:val="center"/>
            <w:hideMark/>
          </w:tcPr>
          <w:p w14:paraId="13CA48FD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112</w:t>
            </w:r>
          </w:p>
        </w:tc>
        <w:tc>
          <w:tcPr>
            <w:tcW w:w="992" w:type="dxa"/>
            <w:vAlign w:val="center"/>
            <w:hideMark/>
          </w:tcPr>
          <w:p w14:paraId="525ED75E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99,1</w:t>
            </w:r>
          </w:p>
        </w:tc>
        <w:tc>
          <w:tcPr>
            <w:tcW w:w="992" w:type="dxa"/>
            <w:vAlign w:val="center"/>
            <w:hideMark/>
          </w:tcPr>
          <w:p w14:paraId="1B79199A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102</w:t>
            </w:r>
          </w:p>
        </w:tc>
        <w:tc>
          <w:tcPr>
            <w:tcW w:w="992" w:type="dxa"/>
            <w:vAlign w:val="center"/>
            <w:hideMark/>
          </w:tcPr>
          <w:p w14:paraId="0FD7E45E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103</w:t>
            </w:r>
          </w:p>
        </w:tc>
        <w:tc>
          <w:tcPr>
            <w:tcW w:w="993" w:type="dxa"/>
            <w:vAlign w:val="center"/>
          </w:tcPr>
          <w:p w14:paraId="68609F32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103</w:t>
            </w:r>
          </w:p>
        </w:tc>
      </w:tr>
      <w:tr w:rsidR="00E44FBD" w:rsidRPr="009C3B4E" w14:paraId="2EB76724" w14:textId="77777777" w:rsidTr="00E476B3">
        <w:tc>
          <w:tcPr>
            <w:tcW w:w="1418" w:type="dxa"/>
            <w:vMerge/>
            <w:hideMark/>
          </w:tcPr>
          <w:p w14:paraId="64361F3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0B57E3F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14:paraId="45D20912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Рост объёмов обрабатывающих производств</w:t>
            </w:r>
          </w:p>
        </w:tc>
        <w:tc>
          <w:tcPr>
            <w:tcW w:w="2693" w:type="dxa"/>
            <w:hideMark/>
          </w:tcPr>
          <w:p w14:paraId="25B2DF2B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3.1.3. Темп роста обрабатывающих производств, % к базовому периоду 2017 года</w:t>
            </w:r>
          </w:p>
        </w:tc>
        <w:tc>
          <w:tcPr>
            <w:tcW w:w="1276" w:type="dxa"/>
            <w:vAlign w:val="center"/>
            <w:hideMark/>
          </w:tcPr>
          <w:p w14:paraId="5A28301D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14:paraId="52CAAAEA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98,3</w:t>
            </w:r>
          </w:p>
        </w:tc>
        <w:tc>
          <w:tcPr>
            <w:tcW w:w="992" w:type="dxa"/>
            <w:vAlign w:val="center"/>
            <w:hideMark/>
          </w:tcPr>
          <w:p w14:paraId="440BBFCE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105</w:t>
            </w:r>
          </w:p>
        </w:tc>
        <w:tc>
          <w:tcPr>
            <w:tcW w:w="992" w:type="dxa"/>
            <w:vAlign w:val="center"/>
            <w:hideMark/>
          </w:tcPr>
          <w:p w14:paraId="11CA11CA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108</w:t>
            </w:r>
          </w:p>
        </w:tc>
        <w:tc>
          <w:tcPr>
            <w:tcW w:w="993" w:type="dxa"/>
            <w:vAlign w:val="center"/>
          </w:tcPr>
          <w:p w14:paraId="10191E98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110</w:t>
            </w:r>
          </w:p>
        </w:tc>
      </w:tr>
      <w:tr w:rsidR="00E44FBD" w:rsidRPr="009C3B4E" w14:paraId="6992D05F" w14:textId="77777777" w:rsidTr="00E476B3">
        <w:tc>
          <w:tcPr>
            <w:tcW w:w="1418" w:type="dxa"/>
            <w:vMerge/>
            <w:hideMark/>
          </w:tcPr>
          <w:p w14:paraId="4CFC933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hideMark/>
          </w:tcPr>
          <w:p w14:paraId="10A8753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3.2.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Обеспечение защиты экономических интересов граждан</w:t>
            </w:r>
          </w:p>
        </w:tc>
        <w:tc>
          <w:tcPr>
            <w:tcW w:w="2835" w:type="dxa"/>
            <w:hideMark/>
          </w:tcPr>
          <w:p w14:paraId="29A62084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Рост денежных доходов населения</w:t>
            </w:r>
          </w:p>
        </w:tc>
        <w:tc>
          <w:tcPr>
            <w:tcW w:w="2693" w:type="dxa"/>
            <w:hideMark/>
          </w:tcPr>
          <w:p w14:paraId="653A37C0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3.2.1. Темп роста (индекс роста) реальной среднемесячной заработной платы, в % к 2017 году</w:t>
            </w:r>
          </w:p>
        </w:tc>
        <w:tc>
          <w:tcPr>
            <w:tcW w:w="1276" w:type="dxa"/>
            <w:vAlign w:val="center"/>
            <w:hideMark/>
          </w:tcPr>
          <w:p w14:paraId="0579ABC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14:paraId="27BEA6E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106,5</w:t>
            </w:r>
          </w:p>
        </w:tc>
        <w:tc>
          <w:tcPr>
            <w:tcW w:w="992" w:type="dxa"/>
            <w:vAlign w:val="center"/>
            <w:hideMark/>
          </w:tcPr>
          <w:p w14:paraId="5816216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992" w:type="dxa"/>
            <w:vAlign w:val="center"/>
            <w:hideMark/>
          </w:tcPr>
          <w:p w14:paraId="640BF6F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993" w:type="dxa"/>
            <w:vAlign w:val="center"/>
          </w:tcPr>
          <w:p w14:paraId="3A0EEC7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130</w:t>
            </w:r>
          </w:p>
        </w:tc>
      </w:tr>
      <w:tr w:rsidR="00E44FBD" w:rsidRPr="009C3B4E" w14:paraId="1D315BAD" w14:textId="77777777" w:rsidTr="00E476B3">
        <w:tc>
          <w:tcPr>
            <w:tcW w:w="1418" w:type="dxa"/>
            <w:vMerge/>
            <w:hideMark/>
          </w:tcPr>
          <w:p w14:paraId="4050B45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7324242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14:paraId="4C8CF51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Сдерживание роста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платы граждан за коммунальные услуги</w:t>
            </w:r>
          </w:p>
        </w:tc>
        <w:tc>
          <w:tcPr>
            <w:tcW w:w="2693" w:type="dxa"/>
            <w:hideMark/>
          </w:tcPr>
          <w:p w14:paraId="56A36146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3.2.2. Непревышение индекса роста платы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граждан за коммунальные услуги, в % к установленному уровню</w:t>
            </w:r>
          </w:p>
        </w:tc>
        <w:tc>
          <w:tcPr>
            <w:tcW w:w="1276" w:type="dxa"/>
            <w:vAlign w:val="center"/>
            <w:hideMark/>
          </w:tcPr>
          <w:p w14:paraId="54D7A62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100</w:t>
            </w:r>
          </w:p>
        </w:tc>
        <w:tc>
          <w:tcPr>
            <w:tcW w:w="992" w:type="dxa"/>
            <w:vAlign w:val="center"/>
            <w:hideMark/>
          </w:tcPr>
          <w:p w14:paraId="700EEDD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14:paraId="07C6C3E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14:paraId="6F56E96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vAlign w:val="center"/>
          </w:tcPr>
          <w:p w14:paraId="74452F3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E44FBD" w:rsidRPr="009C3B4E" w14:paraId="01DA6D9C" w14:textId="77777777" w:rsidTr="00E476B3">
        <w:tc>
          <w:tcPr>
            <w:tcW w:w="1418" w:type="dxa"/>
            <w:vMerge/>
          </w:tcPr>
          <w:p w14:paraId="0996B7B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14:paraId="7612C65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3.3.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Эффективное муниципальное управление</w:t>
            </w:r>
          </w:p>
        </w:tc>
        <w:tc>
          <w:tcPr>
            <w:tcW w:w="2835" w:type="dxa"/>
          </w:tcPr>
          <w:p w14:paraId="494FCFCC" w14:textId="0A91B0D1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Повышение удовлетворенности населения деятельностью органов местного самоуправления</w:t>
            </w:r>
            <w:r w:rsidR="00E97B64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Сургутского района</w:t>
            </w:r>
          </w:p>
        </w:tc>
        <w:tc>
          <w:tcPr>
            <w:tcW w:w="2693" w:type="dxa"/>
          </w:tcPr>
          <w:p w14:paraId="15E39702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3.3.1. Удовлетворенность населения деятельностью органов местного самоуправления, % от числа опрошенных</w:t>
            </w:r>
          </w:p>
        </w:tc>
        <w:tc>
          <w:tcPr>
            <w:tcW w:w="1276" w:type="dxa"/>
            <w:vAlign w:val="center"/>
          </w:tcPr>
          <w:p w14:paraId="5724EFA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60,4</w:t>
            </w:r>
          </w:p>
        </w:tc>
        <w:tc>
          <w:tcPr>
            <w:tcW w:w="992" w:type="dxa"/>
            <w:vAlign w:val="center"/>
          </w:tcPr>
          <w:p w14:paraId="3F0AE84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992" w:type="dxa"/>
            <w:vAlign w:val="center"/>
          </w:tcPr>
          <w:p w14:paraId="207CF8D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992" w:type="dxa"/>
            <w:vAlign w:val="center"/>
          </w:tcPr>
          <w:p w14:paraId="7563AAF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993" w:type="dxa"/>
            <w:vAlign w:val="center"/>
          </w:tcPr>
          <w:p w14:paraId="0BA2DBE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75</w:t>
            </w:r>
          </w:p>
        </w:tc>
      </w:tr>
      <w:tr w:rsidR="00E44FBD" w:rsidRPr="009C3B4E" w14:paraId="3DE4ED3F" w14:textId="77777777" w:rsidTr="00E476B3">
        <w:tc>
          <w:tcPr>
            <w:tcW w:w="1418" w:type="dxa"/>
            <w:vMerge/>
          </w:tcPr>
          <w:p w14:paraId="33AB9A7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59529CA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5151A5F0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eastAsiaTheme="minorEastAsia" w:hAnsi="Times New Roman"/>
                <w:bCs/>
                <w:color w:val="000000" w:themeColor="text1"/>
                <w:sz w:val="26"/>
                <w:szCs w:val="26"/>
              </w:rPr>
              <w:t>Повышение качества предоставления государственных и муниципальных услуг, расширение возможности получения услуг в электронном виде</w:t>
            </w:r>
          </w:p>
        </w:tc>
        <w:tc>
          <w:tcPr>
            <w:tcW w:w="2693" w:type="dxa"/>
          </w:tcPr>
          <w:p w14:paraId="4457C327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15C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3.3.2. Цифровая зрелость органов местного самоуправления Сургутского района в сфере городского хозяйства и строительства, %</w:t>
            </w:r>
          </w:p>
        </w:tc>
        <w:tc>
          <w:tcPr>
            <w:tcW w:w="1276" w:type="dxa"/>
            <w:vAlign w:val="center"/>
          </w:tcPr>
          <w:p w14:paraId="75E6764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14:paraId="255443B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14:paraId="2CB730C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992" w:type="dxa"/>
            <w:vAlign w:val="center"/>
          </w:tcPr>
          <w:p w14:paraId="0AD725F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7AD7A51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096BE0CB" w14:textId="77777777" w:rsidTr="00E476B3">
        <w:trPr>
          <w:trHeight w:val="1028"/>
        </w:trPr>
        <w:tc>
          <w:tcPr>
            <w:tcW w:w="1418" w:type="dxa"/>
            <w:vMerge/>
            <w:hideMark/>
          </w:tcPr>
          <w:p w14:paraId="126E62D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14:paraId="2FD229C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14:paraId="2C9A353A" w14:textId="2356D8F1" w:rsidR="00E44FBD" w:rsidRPr="006115C9" w:rsidRDefault="00E44FBD" w:rsidP="00E97B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Рост доходов бюджета </w:t>
            </w:r>
            <w:r w:rsidR="00E97B64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Сургутского района</w:t>
            </w:r>
          </w:p>
        </w:tc>
        <w:tc>
          <w:tcPr>
            <w:tcW w:w="2693" w:type="dxa"/>
            <w:hideMark/>
          </w:tcPr>
          <w:p w14:paraId="32F8BBCD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3.3.3. Доходы бюджета Сургутского района в расчёте на 1 жителя, тыс. руб.</w:t>
            </w:r>
          </w:p>
        </w:tc>
        <w:tc>
          <w:tcPr>
            <w:tcW w:w="1276" w:type="dxa"/>
            <w:vAlign w:val="center"/>
          </w:tcPr>
          <w:p w14:paraId="0B49772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89,4</w:t>
            </w:r>
          </w:p>
        </w:tc>
        <w:tc>
          <w:tcPr>
            <w:tcW w:w="992" w:type="dxa"/>
            <w:vAlign w:val="center"/>
          </w:tcPr>
          <w:p w14:paraId="1C6BBD5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90,6</w:t>
            </w:r>
          </w:p>
        </w:tc>
        <w:tc>
          <w:tcPr>
            <w:tcW w:w="992" w:type="dxa"/>
            <w:vAlign w:val="center"/>
          </w:tcPr>
          <w:p w14:paraId="6C4AE38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97,5</w:t>
            </w:r>
          </w:p>
        </w:tc>
        <w:tc>
          <w:tcPr>
            <w:tcW w:w="992" w:type="dxa"/>
            <w:vAlign w:val="center"/>
          </w:tcPr>
          <w:p w14:paraId="1008A69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113,6</w:t>
            </w:r>
          </w:p>
        </w:tc>
        <w:tc>
          <w:tcPr>
            <w:tcW w:w="993" w:type="dxa"/>
            <w:vAlign w:val="center"/>
          </w:tcPr>
          <w:p w14:paraId="36EBA6D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118,1</w:t>
            </w:r>
          </w:p>
        </w:tc>
      </w:tr>
      <w:tr w:rsidR="00E44FBD" w:rsidRPr="009C3B4E" w14:paraId="21BEC1B7" w14:textId="77777777" w:rsidTr="00E476B3">
        <w:tc>
          <w:tcPr>
            <w:tcW w:w="1418" w:type="dxa"/>
            <w:vMerge w:val="restart"/>
            <w:hideMark/>
          </w:tcPr>
          <w:p w14:paraId="0A9B940E" w14:textId="7763D754" w:rsidR="00E44FBD" w:rsidRPr="006115C9" w:rsidRDefault="00E44FBD" w:rsidP="00E97B64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Комфортная среда </w:t>
            </w:r>
            <w:r w:rsidR="00E97B64"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для жизни</w:t>
            </w:r>
          </w:p>
        </w:tc>
        <w:tc>
          <w:tcPr>
            <w:tcW w:w="2410" w:type="dxa"/>
            <w:vMerge w:val="restart"/>
            <w:hideMark/>
          </w:tcPr>
          <w:p w14:paraId="0D8B9B6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4.1.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Создание комфортной среды для жизни</w:t>
            </w:r>
          </w:p>
        </w:tc>
        <w:tc>
          <w:tcPr>
            <w:tcW w:w="2835" w:type="dxa"/>
            <w:vMerge w:val="restart"/>
            <w:hideMark/>
          </w:tcPr>
          <w:p w14:paraId="3FD6833C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Обеспечение благоустройства придомовых территорий и мест общего пользования</w:t>
            </w:r>
          </w:p>
        </w:tc>
        <w:tc>
          <w:tcPr>
            <w:tcW w:w="2693" w:type="dxa"/>
            <w:hideMark/>
          </w:tcPr>
          <w:p w14:paraId="23755816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4.1.1. Уровень благоустройства дворов многоквартирных домов городских и сельских поселений, входящих в состав Сургутского района, %</w:t>
            </w:r>
          </w:p>
        </w:tc>
        <w:tc>
          <w:tcPr>
            <w:tcW w:w="1276" w:type="dxa"/>
            <w:vAlign w:val="center"/>
            <w:hideMark/>
          </w:tcPr>
          <w:p w14:paraId="67C0FBD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14:paraId="718940C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93</w:t>
            </w:r>
          </w:p>
        </w:tc>
        <w:tc>
          <w:tcPr>
            <w:tcW w:w="992" w:type="dxa"/>
            <w:vAlign w:val="center"/>
            <w:hideMark/>
          </w:tcPr>
          <w:p w14:paraId="39866FC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97</w:t>
            </w:r>
          </w:p>
        </w:tc>
        <w:tc>
          <w:tcPr>
            <w:tcW w:w="992" w:type="dxa"/>
            <w:vAlign w:val="center"/>
            <w:hideMark/>
          </w:tcPr>
          <w:p w14:paraId="7579FCC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63E34AF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084282EA" w14:textId="77777777" w:rsidTr="00E476B3">
        <w:tc>
          <w:tcPr>
            <w:tcW w:w="1418" w:type="dxa"/>
            <w:vMerge/>
          </w:tcPr>
          <w:p w14:paraId="2E1A4BD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41DD5AF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14:paraId="63F69A7A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6912CBD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4.1.2. Уровень благоустройства мест общего пользования городских и сельских поселений, входящих в состав Сургутского района, %</w:t>
            </w:r>
          </w:p>
        </w:tc>
        <w:tc>
          <w:tcPr>
            <w:tcW w:w="1276" w:type="dxa"/>
            <w:vAlign w:val="center"/>
          </w:tcPr>
          <w:p w14:paraId="0A6E102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992" w:type="dxa"/>
            <w:vAlign w:val="center"/>
          </w:tcPr>
          <w:p w14:paraId="3B6E523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992" w:type="dxa"/>
            <w:vAlign w:val="center"/>
          </w:tcPr>
          <w:p w14:paraId="12546AE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87</w:t>
            </w:r>
          </w:p>
        </w:tc>
        <w:tc>
          <w:tcPr>
            <w:tcW w:w="992" w:type="dxa"/>
            <w:vAlign w:val="center"/>
          </w:tcPr>
          <w:p w14:paraId="4B96343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5C5D744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48677CC3" w14:textId="77777777" w:rsidTr="00E476B3">
        <w:tc>
          <w:tcPr>
            <w:tcW w:w="1418" w:type="dxa"/>
            <w:vMerge/>
          </w:tcPr>
          <w:p w14:paraId="7AA50A8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289277E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160E80B5" w14:textId="25CE1178" w:rsidR="00E44FBD" w:rsidRPr="006115C9" w:rsidRDefault="00E97B64" w:rsidP="00E97B64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Обеспечение безбарьерной среды для людей с ограниченными возможностями</w:t>
            </w:r>
          </w:p>
        </w:tc>
        <w:tc>
          <w:tcPr>
            <w:tcW w:w="2693" w:type="dxa"/>
          </w:tcPr>
          <w:p w14:paraId="456C648A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4.1.3. Доступность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объектов, %</w:t>
            </w:r>
          </w:p>
        </w:tc>
        <w:tc>
          <w:tcPr>
            <w:tcW w:w="1276" w:type="dxa"/>
            <w:vAlign w:val="center"/>
          </w:tcPr>
          <w:p w14:paraId="6A59D23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992" w:type="dxa"/>
            <w:vAlign w:val="center"/>
          </w:tcPr>
          <w:p w14:paraId="12E301F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992" w:type="dxa"/>
            <w:vAlign w:val="center"/>
          </w:tcPr>
          <w:p w14:paraId="29CE529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86</w:t>
            </w:r>
          </w:p>
        </w:tc>
        <w:tc>
          <w:tcPr>
            <w:tcW w:w="992" w:type="dxa"/>
            <w:vAlign w:val="center"/>
          </w:tcPr>
          <w:p w14:paraId="6B43551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1124B60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40C45060" w14:textId="77777777" w:rsidTr="00E476B3">
        <w:tc>
          <w:tcPr>
            <w:tcW w:w="1418" w:type="dxa"/>
            <w:vMerge/>
          </w:tcPr>
          <w:p w14:paraId="452A1F5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14:paraId="7C01A9B7" w14:textId="2743E2D8" w:rsidR="00E44FBD" w:rsidRPr="009C3B4E" w:rsidRDefault="00E476B3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4.2.</w:t>
            </w:r>
            <w:r w:rsidRPr="00E476B3">
              <w:rPr>
                <w:rFonts w:ascii="Times New Roman" w:hAnsi="Times New Roman"/>
                <w:color w:val="000000" w:themeColor="text1"/>
                <w:sz w:val="20"/>
                <w:szCs w:val="26"/>
              </w:rPr>
              <w:t xml:space="preserve"> </w:t>
            </w:r>
            <w:r w:rsidR="00E44FBD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Развитие транспортной инфраструктуры</w:t>
            </w:r>
          </w:p>
        </w:tc>
        <w:tc>
          <w:tcPr>
            <w:tcW w:w="2835" w:type="dxa"/>
          </w:tcPr>
          <w:p w14:paraId="66D8D281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Снижение доли протяженности автомобильных дорог общего пользования местного значения, не отвечающих нормативным требованиям</w:t>
            </w:r>
          </w:p>
        </w:tc>
        <w:tc>
          <w:tcPr>
            <w:tcW w:w="2693" w:type="dxa"/>
          </w:tcPr>
          <w:p w14:paraId="271096FA" w14:textId="028DC54B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4.2.1. Доля протяженности автомобильных дорог общего пользования местного значения, отвечающих нормативным требованиям</w:t>
            </w:r>
            <w:r w:rsidR="00205985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%</w:t>
            </w:r>
          </w:p>
        </w:tc>
        <w:tc>
          <w:tcPr>
            <w:tcW w:w="1276" w:type="dxa"/>
            <w:vAlign w:val="center"/>
          </w:tcPr>
          <w:p w14:paraId="427CAED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91,1</w:t>
            </w:r>
          </w:p>
        </w:tc>
        <w:tc>
          <w:tcPr>
            <w:tcW w:w="992" w:type="dxa"/>
            <w:vAlign w:val="center"/>
          </w:tcPr>
          <w:p w14:paraId="444B520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91,3</w:t>
            </w:r>
          </w:p>
        </w:tc>
        <w:tc>
          <w:tcPr>
            <w:tcW w:w="992" w:type="dxa"/>
            <w:vAlign w:val="center"/>
          </w:tcPr>
          <w:p w14:paraId="1896C90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92,4</w:t>
            </w:r>
          </w:p>
        </w:tc>
        <w:tc>
          <w:tcPr>
            <w:tcW w:w="992" w:type="dxa"/>
            <w:vAlign w:val="center"/>
          </w:tcPr>
          <w:p w14:paraId="6BAB26B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93,5</w:t>
            </w:r>
          </w:p>
        </w:tc>
        <w:tc>
          <w:tcPr>
            <w:tcW w:w="993" w:type="dxa"/>
            <w:vAlign w:val="center"/>
          </w:tcPr>
          <w:p w14:paraId="1FF979D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94</w:t>
            </w:r>
          </w:p>
        </w:tc>
      </w:tr>
      <w:tr w:rsidR="00E44FBD" w:rsidRPr="009C3B4E" w14:paraId="7648D704" w14:textId="77777777" w:rsidTr="00E476B3">
        <w:tc>
          <w:tcPr>
            <w:tcW w:w="1418" w:type="dxa"/>
            <w:vMerge/>
          </w:tcPr>
          <w:p w14:paraId="464C44D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76FA07B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71077509" w14:textId="04716F6C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Снижение доли населения</w:t>
            </w:r>
            <w:r w:rsidR="00AF76A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необеспеченного круглогодичным транспортным сообщением</w:t>
            </w:r>
          </w:p>
        </w:tc>
        <w:tc>
          <w:tcPr>
            <w:tcW w:w="2693" w:type="dxa"/>
          </w:tcPr>
          <w:p w14:paraId="4621CDE2" w14:textId="3B17FE38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4.2.2. Доля населения, проживающего в населенных пунктах, имеющих регулярное автобусное и (или)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железнодорожное сообщение с административным центром Сургутского района, в общей численности населения муниципального района</w:t>
            </w:r>
            <w:r w:rsidR="00205985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%</w:t>
            </w:r>
          </w:p>
        </w:tc>
        <w:tc>
          <w:tcPr>
            <w:tcW w:w="1276" w:type="dxa"/>
            <w:vAlign w:val="center"/>
          </w:tcPr>
          <w:p w14:paraId="19E43B6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97,5</w:t>
            </w:r>
          </w:p>
        </w:tc>
        <w:tc>
          <w:tcPr>
            <w:tcW w:w="992" w:type="dxa"/>
            <w:vAlign w:val="center"/>
          </w:tcPr>
          <w:p w14:paraId="63C8CD1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99,4</w:t>
            </w:r>
          </w:p>
        </w:tc>
        <w:tc>
          <w:tcPr>
            <w:tcW w:w="992" w:type="dxa"/>
            <w:vAlign w:val="center"/>
          </w:tcPr>
          <w:p w14:paraId="2971CFC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99,4</w:t>
            </w:r>
          </w:p>
        </w:tc>
        <w:tc>
          <w:tcPr>
            <w:tcW w:w="992" w:type="dxa"/>
            <w:vAlign w:val="center"/>
          </w:tcPr>
          <w:p w14:paraId="0E3D54B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99,4</w:t>
            </w:r>
          </w:p>
        </w:tc>
        <w:tc>
          <w:tcPr>
            <w:tcW w:w="993" w:type="dxa"/>
            <w:vAlign w:val="center"/>
          </w:tcPr>
          <w:p w14:paraId="61E7021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99,4</w:t>
            </w:r>
          </w:p>
        </w:tc>
      </w:tr>
      <w:tr w:rsidR="00E44FBD" w:rsidRPr="009C3B4E" w14:paraId="58C0699C" w14:textId="77777777" w:rsidTr="00E476B3">
        <w:tc>
          <w:tcPr>
            <w:tcW w:w="1418" w:type="dxa"/>
            <w:vMerge/>
          </w:tcPr>
          <w:p w14:paraId="636DB56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14:paraId="02D5217D" w14:textId="60EB14D7" w:rsidR="00E44FBD" w:rsidRPr="009C3B4E" w:rsidRDefault="00E44FBD" w:rsidP="00E97B64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4.3.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Развитие гражданского </w:t>
            </w:r>
            <w:r w:rsidR="00E97B64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и информационного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общества</w:t>
            </w:r>
          </w:p>
        </w:tc>
        <w:tc>
          <w:tcPr>
            <w:tcW w:w="2835" w:type="dxa"/>
          </w:tcPr>
          <w:p w14:paraId="45726F8F" w14:textId="17DB6A95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Создание условий для участия жителей в управлении </w:t>
            </w:r>
            <w:r w:rsidR="007A0D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Сургутским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районом, а также реализации инициатив активных граждан</w:t>
            </w:r>
          </w:p>
        </w:tc>
        <w:tc>
          <w:tcPr>
            <w:tcW w:w="2693" w:type="dxa"/>
          </w:tcPr>
          <w:p w14:paraId="522E8ECD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4.3.1. </w:t>
            </w:r>
            <w:r w:rsidRPr="006115C9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</w:rPr>
              <w:t>Доля экономически активного населения, охваченного мероприятиями, направленными на развитие гражданского общества, %</w:t>
            </w:r>
          </w:p>
        </w:tc>
        <w:tc>
          <w:tcPr>
            <w:tcW w:w="1276" w:type="dxa"/>
            <w:vAlign w:val="center"/>
          </w:tcPr>
          <w:p w14:paraId="5F2934C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14:paraId="4AD9814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992" w:type="dxa"/>
            <w:vAlign w:val="center"/>
          </w:tcPr>
          <w:p w14:paraId="1540ED8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992" w:type="dxa"/>
            <w:vAlign w:val="center"/>
          </w:tcPr>
          <w:p w14:paraId="76E586D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993" w:type="dxa"/>
            <w:vAlign w:val="center"/>
          </w:tcPr>
          <w:p w14:paraId="5E720F4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</w:p>
        </w:tc>
      </w:tr>
      <w:tr w:rsidR="00E44FBD" w:rsidRPr="009C3B4E" w14:paraId="1D18BE87" w14:textId="77777777" w:rsidTr="00E476B3">
        <w:tc>
          <w:tcPr>
            <w:tcW w:w="1418" w:type="dxa"/>
            <w:vMerge/>
          </w:tcPr>
          <w:p w14:paraId="68A0719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6E31B71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0449F162" w14:textId="08C70BB4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Обеспечение доступности информации о деятельности органов местного самоуправления</w:t>
            </w:r>
            <w:r w:rsidR="00E97B64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Сургутского района</w:t>
            </w:r>
          </w:p>
        </w:tc>
        <w:tc>
          <w:tcPr>
            <w:tcW w:w="2693" w:type="dxa"/>
          </w:tcPr>
          <w:p w14:paraId="23BDF22D" w14:textId="04E81A6B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4.3.2. Удовлетворённость населения доступностью и качеством получаемой информации о деятельности органов местного самоуправления</w:t>
            </w:r>
            <w:r w:rsidR="0049391C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Сургутского района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% от числа опрошенных</w:t>
            </w:r>
          </w:p>
        </w:tc>
        <w:tc>
          <w:tcPr>
            <w:tcW w:w="1276" w:type="dxa"/>
            <w:vAlign w:val="center"/>
          </w:tcPr>
          <w:p w14:paraId="49007D5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14:paraId="32D4658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992" w:type="dxa"/>
            <w:vAlign w:val="center"/>
          </w:tcPr>
          <w:p w14:paraId="194751A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992" w:type="dxa"/>
            <w:vAlign w:val="center"/>
          </w:tcPr>
          <w:p w14:paraId="6014E95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993" w:type="dxa"/>
            <w:vAlign w:val="center"/>
          </w:tcPr>
          <w:p w14:paraId="1D4938E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75</w:t>
            </w:r>
          </w:p>
        </w:tc>
      </w:tr>
      <w:tr w:rsidR="00E44FBD" w:rsidRPr="009C3B4E" w14:paraId="2D600046" w14:textId="77777777" w:rsidTr="00E476B3">
        <w:tc>
          <w:tcPr>
            <w:tcW w:w="1418" w:type="dxa"/>
            <w:vMerge/>
          </w:tcPr>
          <w:p w14:paraId="5951F4E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382CC35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284ECBC1" w14:textId="285C9FF6" w:rsidR="00E44FBD" w:rsidRPr="006115C9" w:rsidRDefault="00E97B64" w:rsidP="00AF76A8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Увеличение доли населенных пунктов, имеющих доступ к услугам широкополосного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доступа к сети «Интернет»</w:t>
            </w:r>
          </w:p>
        </w:tc>
        <w:tc>
          <w:tcPr>
            <w:tcW w:w="2693" w:type="dxa"/>
          </w:tcPr>
          <w:p w14:paraId="71EB7B35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4.3.3. Доля домохозяйств, имеющих широкополосный доступ к сети «Интернет» (не менее 10 Мбит/с) в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общем количестве домохозяйств, %</w:t>
            </w:r>
          </w:p>
        </w:tc>
        <w:tc>
          <w:tcPr>
            <w:tcW w:w="1276" w:type="dxa"/>
            <w:vAlign w:val="center"/>
          </w:tcPr>
          <w:p w14:paraId="71E2A71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27</w:t>
            </w:r>
          </w:p>
        </w:tc>
        <w:tc>
          <w:tcPr>
            <w:tcW w:w="992" w:type="dxa"/>
            <w:vAlign w:val="center"/>
          </w:tcPr>
          <w:p w14:paraId="1F324EA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992" w:type="dxa"/>
            <w:vAlign w:val="center"/>
          </w:tcPr>
          <w:p w14:paraId="6800BA1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56</w:t>
            </w:r>
          </w:p>
        </w:tc>
        <w:tc>
          <w:tcPr>
            <w:tcW w:w="992" w:type="dxa"/>
            <w:vAlign w:val="center"/>
          </w:tcPr>
          <w:p w14:paraId="7EEF87C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993" w:type="dxa"/>
            <w:vAlign w:val="center"/>
          </w:tcPr>
          <w:p w14:paraId="4639AAF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90</w:t>
            </w:r>
          </w:p>
        </w:tc>
      </w:tr>
      <w:tr w:rsidR="00E44FBD" w:rsidRPr="009C3B4E" w14:paraId="40FF28AA" w14:textId="77777777" w:rsidTr="00E476B3">
        <w:tc>
          <w:tcPr>
            <w:tcW w:w="1418" w:type="dxa"/>
            <w:vMerge/>
          </w:tcPr>
          <w:p w14:paraId="56F748A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67AB3CF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2F4E5A5F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Повышение уровня правовой культуры граждан</w:t>
            </w:r>
          </w:p>
        </w:tc>
        <w:tc>
          <w:tcPr>
            <w:tcW w:w="2693" w:type="dxa"/>
          </w:tcPr>
          <w:p w14:paraId="6BEDC068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firstLine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4.3.4. Уровень правовой культуры граждан (на основании социологического исследования), % от числа опрошенных</w:t>
            </w:r>
          </w:p>
        </w:tc>
        <w:tc>
          <w:tcPr>
            <w:tcW w:w="1276" w:type="dxa"/>
            <w:vAlign w:val="center"/>
          </w:tcPr>
          <w:p w14:paraId="1AFB441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14:paraId="346F752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992" w:type="dxa"/>
            <w:vAlign w:val="center"/>
          </w:tcPr>
          <w:p w14:paraId="32ED3FD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992" w:type="dxa"/>
            <w:vAlign w:val="center"/>
          </w:tcPr>
          <w:p w14:paraId="52B7E90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993" w:type="dxa"/>
            <w:vAlign w:val="center"/>
          </w:tcPr>
          <w:p w14:paraId="7474D43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</w:tr>
      <w:tr w:rsidR="00E44FBD" w:rsidRPr="009C3B4E" w14:paraId="6B7C507B" w14:textId="77777777" w:rsidTr="00E476B3">
        <w:tc>
          <w:tcPr>
            <w:tcW w:w="1418" w:type="dxa"/>
            <w:vMerge w:val="restart"/>
          </w:tcPr>
          <w:p w14:paraId="17C7C90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43AB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Реализация человеческого потенциала</w:t>
            </w:r>
          </w:p>
        </w:tc>
        <w:tc>
          <w:tcPr>
            <w:tcW w:w="2410" w:type="dxa"/>
            <w:vMerge w:val="restart"/>
          </w:tcPr>
          <w:p w14:paraId="66776E53" w14:textId="77777777" w:rsidR="00E44FBD" w:rsidRPr="009C3B4E" w:rsidRDefault="00E44FBD" w:rsidP="006115C9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5.1.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Совершенствование системы образования и молодежной политики</w:t>
            </w:r>
          </w:p>
        </w:tc>
        <w:tc>
          <w:tcPr>
            <w:tcW w:w="2835" w:type="dxa"/>
          </w:tcPr>
          <w:p w14:paraId="0ED0581F" w14:textId="13FB3B19" w:rsidR="00E44FBD" w:rsidRPr="006115C9" w:rsidRDefault="00453C00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Сохранение</w:t>
            </w:r>
            <w:r w:rsidR="00E44FBD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обеспеченности дошкольными образовательными учреждениями</w:t>
            </w:r>
          </w:p>
        </w:tc>
        <w:tc>
          <w:tcPr>
            <w:tcW w:w="2693" w:type="dxa"/>
          </w:tcPr>
          <w:p w14:paraId="69D15B4D" w14:textId="78B2D4E2" w:rsidR="00E44FBD" w:rsidRPr="006115C9" w:rsidRDefault="0062792F" w:rsidP="002C05C0">
            <w:pPr>
              <w:widowControl w:val="0"/>
              <w:shd w:val="clear" w:color="auto" w:fill="FFFFFF"/>
              <w:spacing w:after="0" w:line="240" w:lineRule="auto"/>
              <w:ind w:firstLine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5.1.1. Доля детей в возрасте 1-</w:t>
            </w:r>
            <w:r w:rsidR="00E44FBD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6 лет, </w:t>
            </w:r>
            <w:r w:rsidR="00E44FBD" w:rsidRPr="006115C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посещающих </w:t>
            </w:r>
            <w:r w:rsidR="00E44FBD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дошкольные образовательные учреждения, в общей численности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нуждающихся детей в возрасте 1-</w:t>
            </w:r>
            <w:r w:rsidR="00E44FBD"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 лет, %</w:t>
            </w:r>
          </w:p>
        </w:tc>
        <w:tc>
          <w:tcPr>
            <w:tcW w:w="1276" w:type="dxa"/>
            <w:vAlign w:val="center"/>
          </w:tcPr>
          <w:p w14:paraId="1FA8821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78,6</w:t>
            </w:r>
          </w:p>
        </w:tc>
        <w:tc>
          <w:tcPr>
            <w:tcW w:w="992" w:type="dxa"/>
            <w:vAlign w:val="center"/>
          </w:tcPr>
          <w:p w14:paraId="1E93CCD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14:paraId="2726A3E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14:paraId="1069E30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493759C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2BEF6211" w14:textId="77777777" w:rsidTr="00E476B3">
        <w:tc>
          <w:tcPr>
            <w:tcW w:w="1418" w:type="dxa"/>
            <w:vMerge/>
          </w:tcPr>
          <w:p w14:paraId="1B285E1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76AD94D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</w:tcPr>
          <w:p w14:paraId="7C3477DC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Повышение обеспеченности общеобразовательными учреждениями и услугами</w:t>
            </w:r>
          </w:p>
        </w:tc>
        <w:tc>
          <w:tcPr>
            <w:tcW w:w="2693" w:type="dxa"/>
          </w:tcPr>
          <w:p w14:paraId="03E73F1E" w14:textId="4AB4D86A" w:rsidR="00E44FBD" w:rsidRPr="006115C9" w:rsidRDefault="00E44FBD" w:rsidP="00453C00">
            <w:pPr>
              <w:widowControl w:val="0"/>
              <w:shd w:val="clear" w:color="auto" w:fill="FFFFFF"/>
              <w:spacing w:after="0" w:line="240" w:lineRule="auto"/>
              <w:ind w:firstLine="23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5.1.2. </w:t>
            </w:r>
            <w:r w:rsidR="00453C00" w:rsidRPr="00B43AB4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t>Доля обучающихся в муниципальных общеобразовательных учреждениях, занимающихся в первую смену, в общей численности обучающихся в муниципальных общеобразовательных учреждениях, %</w:t>
            </w:r>
          </w:p>
        </w:tc>
        <w:tc>
          <w:tcPr>
            <w:tcW w:w="1276" w:type="dxa"/>
            <w:vAlign w:val="center"/>
          </w:tcPr>
          <w:p w14:paraId="596D0FA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77,5</w:t>
            </w:r>
          </w:p>
        </w:tc>
        <w:tc>
          <w:tcPr>
            <w:tcW w:w="992" w:type="dxa"/>
            <w:vAlign w:val="center"/>
          </w:tcPr>
          <w:p w14:paraId="47FF5F6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83,5</w:t>
            </w:r>
          </w:p>
        </w:tc>
        <w:tc>
          <w:tcPr>
            <w:tcW w:w="992" w:type="dxa"/>
            <w:vAlign w:val="center"/>
          </w:tcPr>
          <w:p w14:paraId="2AFAC58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85</w:t>
            </w:r>
          </w:p>
        </w:tc>
        <w:tc>
          <w:tcPr>
            <w:tcW w:w="992" w:type="dxa"/>
            <w:vAlign w:val="center"/>
          </w:tcPr>
          <w:p w14:paraId="7179D71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6A3C720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769E567A" w14:textId="77777777" w:rsidTr="00E476B3">
        <w:tc>
          <w:tcPr>
            <w:tcW w:w="1418" w:type="dxa"/>
            <w:vMerge/>
          </w:tcPr>
          <w:p w14:paraId="1991F2C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0F1AA20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14:paraId="0BC64D5F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192E7CA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5.1.3. Доля муници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%</w:t>
            </w:r>
          </w:p>
        </w:tc>
        <w:tc>
          <w:tcPr>
            <w:tcW w:w="1276" w:type="dxa"/>
            <w:vAlign w:val="center"/>
          </w:tcPr>
          <w:p w14:paraId="0BD305A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97,2</w:t>
            </w:r>
          </w:p>
        </w:tc>
        <w:tc>
          <w:tcPr>
            <w:tcW w:w="992" w:type="dxa"/>
            <w:vAlign w:val="center"/>
          </w:tcPr>
          <w:p w14:paraId="398CA64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14:paraId="63D36D4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14:paraId="4114DA5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580944B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0712A769" w14:textId="77777777" w:rsidTr="00E476B3">
        <w:tc>
          <w:tcPr>
            <w:tcW w:w="1418" w:type="dxa"/>
            <w:vMerge/>
          </w:tcPr>
          <w:p w14:paraId="33688E6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4D2B66C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14:paraId="1512889B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30F7183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5.1.4. Охват детей в возрасте от 5 до 18 лет программами дополнительного образования в общей численности детей этой категории, %</w:t>
            </w:r>
          </w:p>
        </w:tc>
        <w:tc>
          <w:tcPr>
            <w:tcW w:w="1276" w:type="dxa"/>
            <w:vAlign w:val="center"/>
          </w:tcPr>
          <w:p w14:paraId="028261D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48</w:t>
            </w:r>
          </w:p>
        </w:tc>
        <w:tc>
          <w:tcPr>
            <w:tcW w:w="992" w:type="dxa"/>
            <w:vAlign w:val="center"/>
          </w:tcPr>
          <w:p w14:paraId="5EF0583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992" w:type="dxa"/>
            <w:vAlign w:val="center"/>
          </w:tcPr>
          <w:p w14:paraId="4575F28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992" w:type="dxa"/>
            <w:vAlign w:val="center"/>
          </w:tcPr>
          <w:p w14:paraId="58E6C79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993" w:type="dxa"/>
            <w:vAlign w:val="center"/>
          </w:tcPr>
          <w:p w14:paraId="2884BB50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</w:t>
            </w:r>
          </w:p>
        </w:tc>
      </w:tr>
      <w:tr w:rsidR="00E44FBD" w:rsidRPr="009C3B4E" w14:paraId="7AD593ED" w14:textId="77777777" w:rsidTr="00E476B3">
        <w:tc>
          <w:tcPr>
            <w:tcW w:w="1418" w:type="dxa"/>
            <w:vMerge/>
          </w:tcPr>
          <w:p w14:paraId="71AD153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181420B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57390EBC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sz w:val="26"/>
                <w:szCs w:val="26"/>
              </w:rPr>
              <w:t>Создание условий для самореализации молодёжи</w:t>
            </w:r>
          </w:p>
        </w:tc>
        <w:tc>
          <w:tcPr>
            <w:tcW w:w="2693" w:type="dxa"/>
          </w:tcPr>
          <w:p w14:paraId="42F729D9" w14:textId="2147DB84" w:rsidR="00E44FBD" w:rsidRPr="006115C9" w:rsidRDefault="00E44FBD" w:rsidP="00205985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/>
                <w:sz w:val="26"/>
                <w:szCs w:val="26"/>
              </w:rPr>
              <w:t>5.1.5. Доля молодёжи, вовлеченной в творческую деятельность,</w:t>
            </w:r>
            <w:r w:rsidR="00205985" w:rsidRPr="006115C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 общего числа молодежи, </w:t>
            </w:r>
            <w:r w:rsidRPr="006115C9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14:paraId="1F0D44B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14:paraId="5B122D58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33</w:t>
            </w:r>
          </w:p>
        </w:tc>
        <w:tc>
          <w:tcPr>
            <w:tcW w:w="992" w:type="dxa"/>
            <w:vAlign w:val="center"/>
          </w:tcPr>
          <w:p w14:paraId="6362756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45</w:t>
            </w:r>
          </w:p>
        </w:tc>
        <w:tc>
          <w:tcPr>
            <w:tcW w:w="992" w:type="dxa"/>
            <w:vAlign w:val="center"/>
          </w:tcPr>
          <w:p w14:paraId="533E50CC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57</w:t>
            </w:r>
          </w:p>
        </w:tc>
        <w:tc>
          <w:tcPr>
            <w:tcW w:w="993" w:type="dxa"/>
            <w:vAlign w:val="center"/>
          </w:tcPr>
          <w:p w14:paraId="18AE894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75</w:t>
            </w:r>
          </w:p>
        </w:tc>
      </w:tr>
      <w:tr w:rsidR="00E44FBD" w:rsidRPr="009C3B4E" w14:paraId="0DAFD3C5" w14:textId="77777777" w:rsidTr="00E476B3">
        <w:trPr>
          <w:trHeight w:val="1416"/>
        </w:trPr>
        <w:tc>
          <w:tcPr>
            <w:tcW w:w="1418" w:type="dxa"/>
            <w:vMerge/>
          </w:tcPr>
          <w:p w14:paraId="6E98E63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14:paraId="7AC4438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5.2.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Развитие культуры и туризма</w:t>
            </w:r>
          </w:p>
        </w:tc>
        <w:tc>
          <w:tcPr>
            <w:tcW w:w="2835" w:type="dxa"/>
            <w:vMerge w:val="restart"/>
          </w:tcPr>
          <w:p w14:paraId="565EE4B6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sz w:val="26"/>
                <w:szCs w:val="26"/>
              </w:rPr>
              <w:t>Увеличение обеспеченности учреждениями культуры</w:t>
            </w:r>
          </w:p>
        </w:tc>
        <w:tc>
          <w:tcPr>
            <w:tcW w:w="2693" w:type="dxa"/>
          </w:tcPr>
          <w:p w14:paraId="1178F828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5.2.1. Обеспеченность местами в учреждениях культурно-досугового типа, %</w:t>
            </w:r>
          </w:p>
        </w:tc>
        <w:tc>
          <w:tcPr>
            <w:tcW w:w="1276" w:type="dxa"/>
            <w:vAlign w:val="center"/>
          </w:tcPr>
          <w:p w14:paraId="68D4C86E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35,7</w:t>
            </w:r>
          </w:p>
        </w:tc>
        <w:tc>
          <w:tcPr>
            <w:tcW w:w="992" w:type="dxa"/>
            <w:vAlign w:val="center"/>
          </w:tcPr>
          <w:p w14:paraId="461A231D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36,9</w:t>
            </w:r>
          </w:p>
        </w:tc>
        <w:tc>
          <w:tcPr>
            <w:tcW w:w="992" w:type="dxa"/>
            <w:vAlign w:val="center"/>
          </w:tcPr>
          <w:p w14:paraId="73C1F2BD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trike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41,1</w:t>
            </w:r>
          </w:p>
        </w:tc>
        <w:tc>
          <w:tcPr>
            <w:tcW w:w="992" w:type="dxa"/>
            <w:vAlign w:val="center"/>
          </w:tcPr>
          <w:p w14:paraId="728A2961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trike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43,6</w:t>
            </w:r>
          </w:p>
        </w:tc>
        <w:tc>
          <w:tcPr>
            <w:tcW w:w="993" w:type="dxa"/>
            <w:vAlign w:val="center"/>
          </w:tcPr>
          <w:p w14:paraId="39625DA8" w14:textId="77777777" w:rsidR="00E44FBD" w:rsidRPr="009C3B4E" w:rsidRDefault="00E44FBD" w:rsidP="002C05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43,6</w:t>
            </w:r>
          </w:p>
        </w:tc>
      </w:tr>
      <w:tr w:rsidR="00E44FBD" w:rsidRPr="009C3B4E" w14:paraId="27E64E9F" w14:textId="77777777" w:rsidTr="00E476B3">
        <w:tc>
          <w:tcPr>
            <w:tcW w:w="1418" w:type="dxa"/>
            <w:vMerge/>
          </w:tcPr>
          <w:p w14:paraId="2D5BE8F6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3A04E84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14:paraId="694FCD7F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3" w:type="dxa"/>
          </w:tcPr>
          <w:p w14:paraId="358B7BF2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5.2.2. Обеспеченность библиотеками от норматива, %</w:t>
            </w:r>
          </w:p>
        </w:tc>
        <w:tc>
          <w:tcPr>
            <w:tcW w:w="1276" w:type="dxa"/>
            <w:vAlign w:val="center"/>
          </w:tcPr>
          <w:p w14:paraId="431EC19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95</w:t>
            </w:r>
          </w:p>
        </w:tc>
        <w:tc>
          <w:tcPr>
            <w:tcW w:w="992" w:type="dxa"/>
            <w:vAlign w:val="center"/>
          </w:tcPr>
          <w:p w14:paraId="0DF58D0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95</w:t>
            </w:r>
          </w:p>
        </w:tc>
        <w:tc>
          <w:tcPr>
            <w:tcW w:w="992" w:type="dxa"/>
            <w:vAlign w:val="center"/>
          </w:tcPr>
          <w:p w14:paraId="20312BB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14:paraId="1966552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14:paraId="05DDC54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44FBD" w:rsidRPr="009C3B4E" w14:paraId="0E9EC815" w14:textId="77777777" w:rsidTr="00E476B3">
        <w:tc>
          <w:tcPr>
            <w:tcW w:w="1418" w:type="dxa"/>
            <w:vMerge/>
          </w:tcPr>
          <w:p w14:paraId="49630014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7606E2B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0133A1EE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Увеличение числа посетителей внутреннего и въездного туризма</w:t>
            </w:r>
          </w:p>
        </w:tc>
        <w:tc>
          <w:tcPr>
            <w:tcW w:w="2693" w:type="dxa"/>
          </w:tcPr>
          <w:p w14:paraId="34D7E43B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5.2.3. Число посетителей внутреннего и въездного туризма, тыс. чел.</w:t>
            </w:r>
          </w:p>
        </w:tc>
        <w:tc>
          <w:tcPr>
            <w:tcW w:w="1276" w:type="dxa"/>
            <w:vAlign w:val="center"/>
          </w:tcPr>
          <w:p w14:paraId="595B6AD3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153,5</w:t>
            </w:r>
          </w:p>
        </w:tc>
        <w:tc>
          <w:tcPr>
            <w:tcW w:w="992" w:type="dxa"/>
            <w:vAlign w:val="center"/>
          </w:tcPr>
          <w:p w14:paraId="231DF94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58,2</w:t>
            </w:r>
          </w:p>
        </w:tc>
        <w:tc>
          <w:tcPr>
            <w:tcW w:w="992" w:type="dxa"/>
            <w:vAlign w:val="center"/>
          </w:tcPr>
          <w:p w14:paraId="4FF0179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/>
                <w:sz w:val="26"/>
                <w:szCs w:val="26"/>
              </w:rPr>
              <w:t>182,5</w:t>
            </w:r>
          </w:p>
        </w:tc>
        <w:tc>
          <w:tcPr>
            <w:tcW w:w="992" w:type="dxa"/>
            <w:vAlign w:val="center"/>
          </w:tcPr>
          <w:p w14:paraId="48C6DC8B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993" w:type="dxa"/>
            <w:vAlign w:val="center"/>
          </w:tcPr>
          <w:p w14:paraId="100799A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/>
                <w:sz w:val="26"/>
                <w:szCs w:val="26"/>
              </w:rPr>
              <w:t>230</w:t>
            </w:r>
          </w:p>
        </w:tc>
      </w:tr>
      <w:tr w:rsidR="00E44FBD" w:rsidRPr="009C3B4E" w14:paraId="09158C39" w14:textId="77777777" w:rsidTr="00E476B3">
        <w:tc>
          <w:tcPr>
            <w:tcW w:w="1418" w:type="dxa"/>
            <w:vMerge/>
          </w:tcPr>
          <w:p w14:paraId="7C6E7F6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14:paraId="36199D7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5.3. 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Содействие занятости и развитие самозанятости населения</w:t>
            </w:r>
          </w:p>
        </w:tc>
        <w:tc>
          <w:tcPr>
            <w:tcW w:w="2835" w:type="dxa"/>
          </w:tcPr>
          <w:p w14:paraId="0FBA56A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Рост количества малых (включая микро-предприятия) и средних предприятий</w:t>
            </w:r>
          </w:p>
        </w:tc>
        <w:tc>
          <w:tcPr>
            <w:tcW w:w="2693" w:type="dxa"/>
          </w:tcPr>
          <w:p w14:paraId="7A9B8455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5.3.1. 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76" w:type="dxa"/>
            <w:vAlign w:val="center"/>
          </w:tcPr>
          <w:p w14:paraId="3B30A32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204,7</w:t>
            </w:r>
          </w:p>
        </w:tc>
        <w:tc>
          <w:tcPr>
            <w:tcW w:w="992" w:type="dxa"/>
            <w:vAlign w:val="center"/>
          </w:tcPr>
          <w:p w14:paraId="53EF9C6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992" w:type="dxa"/>
            <w:vAlign w:val="center"/>
          </w:tcPr>
          <w:p w14:paraId="2A51079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</w:t>
            </w:r>
          </w:p>
        </w:tc>
        <w:tc>
          <w:tcPr>
            <w:tcW w:w="992" w:type="dxa"/>
            <w:vAlign w:val="center"/>
          </w:tcPr>
          <w:p w14:paraId="019C3D3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205</w:t>
            </w:r>
          </w:p>
        </w:tc>
        <w:tc>
          <w:tcPr>
            <w:tcW w:w="993" w:type="dxa"/>
            <w:vAlign w:val="center"/>
          </w:tcPr>
          <w:p w14:paraId="61E4296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208</w:t>
            </w:r>
          </w:p>
        </w:tc>
      </w:tr>
      <w:tr w:rsidR="00E44FBD" w:rsidRPr="009C3B4E" w14:paraId="4A4F1C59" w14:textId="77777777" w:rsidTr="00E476B3">
        <w:tc>
          <w:tcPr>
            <w:tcW w:w="1418" w:type="dxa"/>
            <w:vMerge/>
          </w:tcPr>
          <w:p w14:paraId="1AB114F1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14:paraId="167D17CD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5806DA6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Увеличение среднесписочной численности работников малых и средних предприятий</w:t>
            </w:r>
          </w:p>
        </w:tc>
        <w:tc>
          <w:tcPr>
            <w:tcW w:w="2693" w:type="dxa"/>
          </w:tcPr>
          <w:p w14:paraId="19F68854" w14:textId="77777777" w:rsidR="00E44FBD" w:rsidRPr="006115C9" w:rsidRDefault="00E44FBD" w:rsidP="002C05C0">
            <w:pPr>
              <w:widowControl w:val="0"/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5.3.2. Среднесписочная численность работников малых и средних предприятий, тыс. чел.</w:t>
            </w:r>
          </w:p>
        </w:tc>
        <w:tc>
          <w:tcPr>
            <w:tcW w:w="1276" w:type="dxa"/>
            <w:vAlign w:val="center"/>
          </w:tcPr>
          <w:p w14:paraId="21D8B43E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3,4</w:t>
            </w:r>
          </w:p>
        </w:tc>
        <w:tc>
          <w:tcPr>
            <w:tcW w:w="992" w:type="dxa"/>
            <w:vAlign w:val="center"/>
          </w:tcPr>
          <w:p w14:paraId="11876B1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7,0</w:t>
            </w:r>
          </w:p>
        </w:tc>
        <w:tc>
          <w:tcPr>
            <w:tcW w:w="992" w:type="dxa"/>
            <w:vAlign w:val="center"/>
          </w:tcPr>
          <w:p w14:paraId="13233C07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11,5</w:t>
            </w:r>
          </w:p>
        </w:tc>
        <w:tc>
          <w:tcPr>
            <w:tcW w:w="992" w:type="dxa"/>
            <w:vAlign w:val="center"/>
          </w:tcPr>
          <w:p w14:paraId="49C28BA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12,0</w:t>
            </w:r>
          </w:p>
        </w:tc>
        <w:tc>
          <w:tcPr>
            <w:tcW w:w="993" w:type="dxa"/>
            <w:vAlign w:val="center"/>
          </w:tcPr>
          <w:p w14:paraId="47740E2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13,1</w:t>
            </w:r>
          </w:p>
        </w:tc>
      </w:tr>
      <w:tr w:rsidR="00E44FBD" w:rsidRPr="009C3B4E" w14:paraId="6BF570BD" w14:textId="77777777" w:rsidTr="00E476B3">
        <w:tc>
          <w:tcPr>
            <w:tcW w:w="1418" w:type="dxa"/>
          </w:tcPr>
          <w:p w14:paraId="57FF4EA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</w:tcPr>
          <w:p w14:paraId="787A6CEF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</w:tcPr>
          <w:p w14:paraId="0BB1F31B" w14:textId="07FA0350" w:rsidR="00E44FBD" w:rsidRPr="009C3B4E" w:rsidRDefault="00205985" w:rsidP="00205985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Расширение охвата молодёжи мероприятиями по профессиональной ориентации</w:t>
            </w:r>
          </w:p>
        </w:tc>
        <w:tc>
          <w:tcPr>
            <w:tcW w:w="2693" w:type="dxa"/>
          </w:tcPr>
          <w:p w14:paraId="44C80409" w14:textId="2FFB1F17" w:rsidR="00E44FBD" w:rsidRPr="006115C9" w:rsidRDefault="00E44FBD" w:rsidP="00B43AB4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F43F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5.3.3. Доля молодёжи в возрасте от 14 до 35 лет, включенная в мероприятия по профессиональной ориентации,</w:t>
            </w:r>
            <w:r w:rsidRPr="006115C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%</w:t>
            </w:r>
          </w:p>
        </w:tc>
        <w:tc>
          <w:tcPr>
            <w:tcW w:w="1276" w:type="dxa"/>
            <w:vAlign w:val="center"/>
          </w:tcPr>
          <w:p w14:paraId="484FB41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45,3</w:t>
            </w:r>
          </w:p>
        </w:tc>
        <w:tc>
          <w:tcPr>
            <w:tcW w:w="992" w:type="dxa"/>
            <w:vAlign w:val="center"/>
          </w:tcPr>
          <w:p w14:paraId="34BBF879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992" w:type="dxa"/>
            <w:vAlign w:val="center"/>
          </w:tcPr>
          <w:p w14:paraId="2A37FCF2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992" w:type="dxa"/>
            <w:vAlign w:val="center"/>
          </w:tcPr>
          <w:p w14:paraId="40EF923A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993" w:type="dxa"/>
            <w:vAlign w:val="center"/>
          </w:tcPr>
          <w:p w14:paraId="41C98B65" w14:textId="77777777" w:rsidR="00E44FBD" w:rsidRPr="009C3B4E" w:rsidRDefault="00E44FBD" w:rsidP="002C05C0">
            <w:pPr>
              <w:widowControl w:val="0"/>
              <w:shd w:val="clear" w:color="auto" w:fill="FFFFFF"/>
              <w:spacing w:after="0" w:line="240" w:lineRule="auto"/>
              <w:ind w:left="20" w:right="20" w:hanging="2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C3B4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99</w:t>
            </w:r>
          </w:p>
        </w:tc>
      </w:tr>
    </w:tbl>
    <w:p w14:paraId="10691F1F" w14:textId="1E059EEF" w:rsidR="00F96C6F" w:rsidRPr="00464722" w:rsidRDefault="00464722" w:rsidP="00FC2F1F">
      <w:pPr>
        <w:spacing w:line="240" w:lineRule="auto"/>
        <w:ind w:right="-314"/>
        <w:jc w:val="right"/>
        <w:rPr>
          <w:rFonts w:ascii="Times New Roman" w:hAnsi="Times New Roman" w:cs="Times New Roman"/>
        </w:rPr>
      </w:pPr>
      <w:r w:rsidRPr="009C3B4E">
        <w:rPr>
          <w:rFonts w:ascii="Times New Roman" w:hAnsi="Times New Roman" w:cs="Times New Roman"/>
          <w:sz w:val="28"/>
          <w:szCs w:val="28"/>
        </w:rPr>
        <w:t>».</w:t>
      </w:r>
    </w:p>
    <w:sectPr w:rsidR="00F96C6F" w:rsidRPr="00464722" w:rsidSect="00E476B3">
      <w:headerReference w:type="default" r:id="rId8"/>
      <w:footnotePr>
        <w:numStart w:val="9"/>
      </w:footnotePr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914795" w16cid:durableId="227623E6"/>
  <w16cid:commentId w16cid:paraId="3ECB2346" w16cid:durableId="227624FB"/>
  <w16cid:commentId w16cid:paraId="12E2EA47" w16cid:durableId="22762589"/>
  <w16cid:commentId w16cid:paraId="4059844E" w16cid:durableId="22762592"/>
  <w16cid:commentId w16cid:paraId="3F4BAF32" w16cid:durableId="227625A1"/>
  <w16cid:commentId w16cid:paraId="59213906" w16cid:durableId="227625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4D577" w14:textId="77777777" w:rsidR="00F209B6" w:rsidRDefault="00F209B6">
      <w:pPr>
        <w:spacing w:after="0" w:line="240" w:lineRule="auto"/>
      </w:pPr>
      <w:r>
        <w:separator/>
      </w:r>
    </w:p>
  </w:endnote>
  <w:endnote w:type="continuationSeparator" w:id="0">
    <w:p w14:paraId="785E0892" w14:textId="77777777" w:rsidR="00F209B6" w:rsidRDefault="00F20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517A0" w14:textId="77777777" w:rsidR="00F209B6" w:rsidRDefault="00F209B6">
      <w:pPr>
        <w:spacing w:after="0" w:line="240" w:lineRule="auto"/>
      </w:pPr>
      <w:r>
        <w:separator/>
      </w:r>
    </w:p>
  </w:footnote>
  <w:footnote w:type="continuationSeparator" w:id="0">
    <w:p w14:paraId="6579E586" w14:textId="77777777" w:rsidR="00F209B6" w:rsidRDefault="00F209B6">
      <w:pPr>
        <w:spacing w:after="0" w:line="240" w:lineRule="auto"/>
      </w:pPr>
      <w:r>
        <w:continuationSeparator/>
      </w:r>
    </w:p>
  </w:footnote>
  <w:footnote w:id="1">
    <w:p w14:paraId="41F2F4B4" w14:textId="77777777" w:rsidR="00E44FBD" w:rsidRDefault="00E44FBD" w:rsidP="00E44FBD"/>
  </w:footnote>
  <w:footnote w:id="2">
    <w:p w14:paraId="20A2628D" w14:textId="37BF3947" w:rsidR="00E44FBD" w:rsidRPr="00166BB1" w:rsidRDefault="00E44FBD" w:rsidP="00E44FBD">
      <w:pPr>
        <w:pStyle w:val="af2"/>
      </w:pPr>
      <w:r>
        <w:rPr>
          <w:rStyle w:val="af4"/>
        </w:rPr>
        <w:footnoteRef/>
      </w:r>
      <w:r w:rsidRPr="00166BB1">
        <w:t xml:space="preserve"> </w:t>
      </w:r>
      <w:r w:rsidRPr="00FB60BC">
        <w:t>Значение показателя на 2017 год соответствует</w:t>
      </w:r>
      <w:r w:rsidRPr="00A4141E">
        <w:t xml:space="preserve"> </w:t>
      </w:r>
      <w:r w:rsidRPr="00FB60BC">
        <w:t>объёму ввода жилья за 2017 год, значение показателя на 2020 год соответствует объёму ввода жилья за 2018-2020 годы, значение показателя на 2024 год соответствует объёму ввода жилья за 2021-2024 годы, значение показателя на 2030 год соответствует объёму ввода жилья за 2025-2030 годы</w:t>
      </w:r>
      <w:r>
        <w:t xml:space="preserve">, </w:t>
      </w:r>
      <w:r w:rsidRPr="00EB7C5C">
        <w:t>значение показателя на 2036 год соответствует объёму ввода жилья за 2031-2036 годы.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6396C" w14:textId="09E4F756" w:rsidR="007B083A" w:rsidRPr="00A5176B" w:rsidRDefault="007B083A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EC6543C"/>
    <w:multiLevelType w:val="multilevel"/>
    <w:tmpl w:val="C2888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2B3F4FA2"/>
    <w:multiLevelType w:val="hybridMultilevel"/>
    <w:tmpl w:val="D41A96F2"/>
    <w:lvl w:ilvl="0" w:tplc="29D8BDB2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0F3874"/>
    <w:multiLevelType w:val="hybridMultilevel"/>
    <w:tmpl w:val="C278F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B6F92"/>
    <w:multiLevelType w:val="hybridMultilevel"/>
    <w:tmpl w:val="F31E887A"/>
    <w:lvl w:ilvl="0" w:tplc="9C40A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9" w15:restartNumberingAfterBreak="0">
    <w:nsid w:val="69716BC8"/>
    <w:multiLevelType w:val="multilevel"/>
    <w:tmpl w:val="F252C63E"/>
    <w:lvl w:ilvl="0">
      <w:start w:val="6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autoHyphenation/>
  <w:doNotHyphenateCaps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2C9C"/>
    <w:rsid w:val="00007A41"/>
    <w:rsid w:val="00011659"/>
    <w:rsid w:val="0002048A"/>
    <w:rsid w:val="00020DEA"/>
    <w:rsid w:val="000233DA"/>
    <w:rsid w:val="00024DF0"/>
    <w:rsid w:val="000322E3"/>
    <w:rsid w:val="0003234C"/>
    <w:rsid w:val="000339B4"/>
    <w:rsid w:val="000354E4"/>
    <w:rsid w:val="00076046"/>
    <w:rsid w:val="00083C52"/>
    <w:rsid w:val="00091077"/>
    <w:rsid w:val="00093296"/>
    <w:rsid w:val="000934FA"/>
    <w:rsid w:val="00097ABD"/>
    <w:rsid w:val="000B10B7"/>
    <w:rsid w:val="000C5452"/>
    <w:rsid w:val="000D314F"/>
    <w:rsid w:val="000E0A45"/>
    <w:rsid w:val="000E14B7"/>
    <w:rsid w:val="000E3B22"/>
    <w:rsid w:val="000F28BE"/>
    <w:rsid w:val="000F4FD7"/>
    <w:rsid w:val="00106F1E"/>
    <w:rsid w:val="00114C93"/>
    <w:rsid w:val="001150EF"/>
    <w:rsid w:val="00120DAE"/>
    <w:rsid w:val="00123A5D"/>
    <w:rsid w:val="00136BCF"/>
    <w:rsid w:val="00143B38"/>
    <w:rsid w:val="00144A90"/>
    <w:rsid w:val="00155434"/>
    <w:rsid w:val="0016024F"/>
    <w:rsid w:val="00160EA0"/>
    <w:rsid w:val="001704D1"/>
    <w:rsid w:val="001719DD"/>
    <w:rsid w:val="00172620"/>
    <w:rsid w:val="001840EC"/>
    <w:rsid w:val="00190E0D"/>
    <w:rsid w:val="001A1898"/>
    <w:rsid w:val="001A24A2"/>
    <w:rsid w:val="001A3639"/>
    <w:rsid w:val="001A4F78"/>
    <w:rsid w:val="001A6B52"/>
    <w:rsid w:val="001C3526"/>
    <w:rsid w:val="001C4380"/>
    <w:rsid w:val="001C5B31"/>
    <w:rsid w:val="001D7451"/>
    <w:rsid w:val="001D7EDB"/>
    <w:rsid w:val="001E4107"/>
    <w:rsid w:val="001F6590"/>
    <w:rsid w:val="0020046E"/>
    <w:rsid w:val="002033DE"/>
    <w:rsid w:val="00203EEC"/>
    <w:rsid w:val="00205985"/>
    <w:rsid w:val="00211E59"/>
    <w:rsid w:val="00213CBA"/>
    <w:rsid w:val="002224E0"/>
    <w:rsid w:val="00225D56"/>
    <w:rsid w:val="00226ECA"/>
    <w:rsid w:val="00245575"/>
    <w:rsid w:val="00246E66"/>
    <w:rsid w:val="00250A42"/>
    <w:rsid w:val="00252E5E"/>
    <w:rsid w:val="0025698F"/>
    <w:rsid w:val="00256AA6"/>
    <w:rsid w:val="00256C90"/>
    <w:rsid w:val="00286050"/>
    <w:rsid w:val="00292C75"/>
    <w:rsid w:val="00294BCB"/>
    <w:rsid w:val="0029663A"/>
    <w:rsid w:val="002A6D23"/>
    <w:rsid w:val="002A7C61"/>
    <w:rsid w:val="002B2E07"/>
    <w:rsid w:val="002B695F"/>
    <w:rsid w:val="002C2B83"/>
    <w:rsid w:val="002D401F"/>
    <w:rsid w:val="002F0276"/>
    <w:rsid w:val="003149C3"/>
    <w:rsid w:val="0032486A"/>
    <w:rsid w:val="00324B10"/>
    <w:rsid w:val="00324D88"/>
    <w:rsid w:val="0033592D"/>
    <w:rsid w:val="00336A95"/>
    <w:rsid w:val="00362351"/>
    <w:rsid w:val="00371D38"/>
    <w:rsid w:val="00377A3D"/>
    <w:rsid w:val="003818E9"/>
    <w:rsid w:val="003829EA"/>
    <w:rsid w:val="003835AB"/>
    <w:rsid w:val="003902E2"/>
    <w:rsid w:val="00392C19"/>
    <w:rsid w:val="003A2D5A"/>
    <w:rsid w:val="003A3181"/>
    <w:rsid w:val="003B27F7"/>
    <w:rsid w:val="003B33DC"/>
    <w:rsid w:val="003B63E8"/>
    <w:rsid w:val="003C00E0"/>
    <w:rsid w:val="003C038A"/>
    <w:rsid w:val="003C1D3B"/>
    <w:rsid w:val="003D040E"/>
    <w:rsid w:val="003D498B"/>
    <w:rsid w:val="003E12E2"/>
    <w:rsid w:val="003E1698"/>
    <w:rsid w:val="003E6C19"/>
    <w:rsid w:val="003F301A"/>
    <w:rsid w:val="003F3E39"/>
    <w:rsid w:val="00401055"/>
    <w:rsid w:val="00404CE7"/>
    <w:rsid w:val="0040562C"/>
    <w:rsid w:val="00407625"/>
    <w:rsid w:val="0040775B"/>
    <w:rsid w:val="00414698"/>
    <w:rsid w:val="00415559"/>
    <w:rsid w:val="0042191A"/>
    <w:rsid w:val="00430D48"/>
    <w:rsid w:val="00432A86"/>
    <w:rsid w:val="00432B75"/>
    <w:rsid w:val="004375DA"/>
    <w:rsid w:val="00437B4D"/>
    <w:rsid w:val="0044634B"/>
    <w:rsid w:val="00446794"/>
    <w:rsid w:val="00453C00"/>
    <w:rsid w:val="0046413B"/>
    <w:rsid w:val="00464722"/>
    <w:rsid w:val="00475D56"/>
    <w:rsid w:val="00476216"/>
    <w:rsid w:val="00487DE0"/>
    <w:rsid w:val="00491D38"/>
    <w:rsid w:val="00492525"/>
    <w:rsid w:val="0049391C"/>
    <w:rsid w:val="004A2EF0"/>
    <w:rsid w:val="004B5C56"/>
    <w:rsid w:val="004C0FEF"/>
    <w:rsid w:val="004D1B77"/>
    <w:rsid w:val="004D2AA2"/>
    <w:rsid w:val="004D4018"/>
    <w:rsid w:val="004E0E69"/>
    <w:rsid w:val="004E44D3"/>
    <w:rsid w:val="004F5B36"/>
    <w:rsid w:val="004F5F20"/>
    <w:rsid w:val="00504546"/>
    <w:rsid w:val="005069AB"/>
    <w:rsid w:val="005069F0"/>
    <w:rsid w:val="005225E9"/>
    <w:rsid w:val="00524A0B"/>
    <w:rsid w:val="005272E5"/>
    <w:rsid w:val="00530C7B"/>
    <w:rsid w:val="005341E4"/>
    <w:rsid w:val="0053526B"/>
    <w:rsid w:val="00537675"/>
    <w:rsid w:val="00540849"/>
    <w:rsid w:val="00550432"/>
    <w:rsid w:val="0055183D"/>
    <w:rsid w:val="0056761B"/>
    <w:rsid w:val="00570093"/>
    <w:rsid w:val="00570C2B"/>
    <w:rsid w:val="00570F0E"/>
    <w:rsid w:val="00573867"/>
    <w:rsid w:val="005908EB"/>
    <w:rsid w:val="00592B5E"/>
    <w:rsid w:val="00593089"/>
    <w:rsid w:val="005956C1"/>
    <w:rsid w:val="005A4181"/>
    <w:rsid w:val="005A7F1B"/>
    <w:rsid w:val="005B0CDD"/>
    <w:rsid w:val="005C655B"/>
    <w:rsid w:val="005D2DE9"/>
    <w:rsid w:val="005E1C43"/>
    <w:rsid w:val="005E41FA"/>
    <w:rsid w:val="005E70DF"/>
    <w:rsid w:val="005E75B8"/>
    <w:rsid w:val="005F1951"/>
    <w:rsid w:val="005F594A"/>
    <w:rsid w:val="006115C9"/>
    <w:rsid w:val="0061268C"/>
    <w:rsid w:val="00620FFC"/>
    <w:rsid w:val="00625366"/>
    <w:rsid w:val="0062792F"/>
    <w:rsid w:val="00656821"/>
    <w:rsid w:val="00660A45"/>
    <w:rsid w:val="00660F53"/>
    <w:rsid w:val="00662806"/>
    <w:rsid w:val="006634E1"/>
    <w:rsid w:val="006711AF"/>
    <w:rsid w:val="0067183A"/>
    <w:rsid w:val="00682644"/>
    <w:rsid w:val="00683783"/>
    <w:rsid w:val="00683AB2"/>
    <w:rsid w:val="00686269"/>
    <w:rsid w:val="00686731"/>
    <w:rsid w:val="00690F87"/>
    <w:rsid w:val="00691DA0"/>
    <w:rsid w:val="006A434F"/>
    <w:rsid w:val="006A73AF"/>
    <w:rsid w:val="006B3C9F"/>
    <w:rsid w:val="006B612B"/>
    <w:rsid w:val="006D1A45"/>
    <w:rsid w:val="006D24CE"/>
    <w:rsid w:val="006D59B1"/>
    <w:rsid w:val="006E1DBE"/>
    <w:rsid w:val="006E4804"/>
    <w:rsid w:val="006E6F32"/>
    <w:rsid w:val="006F10CE"/>
    <w:rsid w:val="006F71C5"/>
    <w:rsid w:val="0072516C"/>
    <w:rsid w:val="007267EC"/>
    <w:rsid w:val="00731D6B"/>
    <w:rsid w:val="007355B7"/>
    <w:rsid w:val="007376C4"/>
    <w:rsid w:val="007526AB"/>
    <w:rsid w:val="00753A8C"/>
    <w:rsid w:val="00755051"/>
    <w:rsid w:val="00755D1C"/>
    <w:rsid w:val="0076140D"/>
    <w:rsid w:val="007633B8"/>
    <w:rsid w:val="00764CDA"/>
    <w:rsid w:val="00766892"/>
    <w:rsid w:val="0077148B"/>
    <w:rsid w:val="00791F9A"/>
    <w:rsid w:val="0079240B"/>
    <w:rsid w:val="007953E7"/>
    <w:rsid w:val="007A0D7F"/>
    <w:rsid w:val="007A6615"/>
    <w:rsid w:val="007A7825"/>
    <w:rsid w:val="007A7F76"/>
    <w:rsid w:val="007B083A"/>
    <w:rsid w:val="007D14F4"/>
    <w:rsid w:val="007D39D7"/>
    <w:rsid w:val="007E386A"/>
    <w:rsid w:val="007E7860"/>
    <w:rsid w:val="007F3FAE"/>
    <w:rsid w:val="007F6368"/>
    <w:rsid w:val="0080233B"/>
    <w:rsid w:val="00812D5E"/>
    <w:rsid w:val="008425CB"/>
    <w:rsid w:val="00844D27"/>
    <w:rsid w:val="00851822"/>
    <w:rsid w:val="00852221"/>
    <w:rsid w:val="0085237F"/>
    <w:rsid w:val="0085569A"/>
    <w:rsid w:val="00864CC2"/>
    <w:rsid w:val="00883942"/>
    <w:rsid w:val="00883FF4"/>
    <w:rsid w:val="00884064"/>
    <w:rsid w:val="008A1B7A"/>
    <w:rsid w:val="008A5C01"/>
    <w:rsid w:val="008A6275"/>
    <w:rsid w:val="008B2A16"/>
    <w:rsid w:val="008B2A55"/>
    <w:rsid w:val="008C3CDF"/>
    <w:rsid w:val="008C7929"/>
    <w:rsid w:val="008D0892"/>
    <w:rsid w:val="008E6F8C"/>
    <w:rsid w:val="008F24DF"/>
    <w:rsid w:val="009025FE"/>
    <w:rsid w:val="00903DB2"/>
    <w:rsid w:val="00924408"/>
    <w:rsid w:val="00926971"/>
    <w:rsid w:val="009301F4"/>
    <w:rsid w:val="009328F4"/>
    <w:rsid w:val="00941C29"/>
    <w:rsid w:val="00950D54"/>
    <w:rsid w:val="00957D5B"/>
    <w:rsid w:val="00962983"/>
    <w:rsid w:val="00963589"/>
    <w:rsid w:val="009A0390"/>
    <w:rsid w:val="009A4FD1"/>
    <w:rsid w:val="009B6CE0"/>
    <w:rsid w:val="009C3B4E"/>
    <w:rsid w:val="009C5463"/>
    <w:rsid w:val="009D29DE"/>
    <w:rsid w:val="009D5CD2"/>
    <w:rsid w:val="009E0D7B"/>
    <w:rsid w:val="009E658A"/>
    <w:rsid w:val="009E689C"/>
    <w:rsid w:val="009F4434"/>
    <w:rsid w:val="00A0048A"/>
    <w:rsid w:val="00A0134B"/>
    <w:rsid w:val="00A0140C"/>
    <w:rsid w:val="00A17052"/>
    <w:rsid w:val="00A32262"/>
    <w:rsid w:val="00A407F3"/>
    <w:rsid w:val="00A4344E"/>
    <w:rsid w:val="00A459B1"/>
    <w:rsid w:val="00A47141"/>
    <w:rsid w:val="00A47DD7"/>
    <w:rsid w:val="00A5176B"/>
    <w:rsid w:val="00A5246E"/>
    <w:rsid w:val="00A57EAB"/>
    <w:rsid w:val="00A63D5A"/>
    <w:rsid w:val="00A66AC6"/>
    <w:rsid w:val="00A70F19"/>
    <w:rsid w:val="00A71B9E"/>
    <w:rsid w:val="00A75D17"/>
    <w:rsid w:val="00A82A7A"/>
    <w:rsid w:val="00A93BE0"/>
    <w:rsid w:val="00A97C79"/>
    <w:rsid w:val="00AC1929"/>
    <w:rsid w:val="00AC1C4A"/>
    <w:rsid w:val="00AC5A1C"/>
    <w:rsid w:val="00AD4D4A"/>
    <w:rsid w:val="00AE2EA7"/>
    <w:rsid w:val="00AE5B22"/>
    <w:rsid w:val="00AF3FC4"/>
    <w:rsid w:val="00AF4AF9"/>
    <w:rsid w:val="00AF63DB"/>
    <w:rsid w:val="00AF734F"/>
    <w:rsid w:val="00AF76A8"/>
    <w:rsid w:val="00B03F79"/>
    <w:rsid w:val="00B05517"/>
    <w:rsid w:val="00B16441"/>
    <w:rsid w:val="00B17CE2"/>
    <w:rsid w:val="00B21C46"/>
    <w:rsid w:val="00B268D4"/>
    <w:rsid w:val="00B27FA8"/>
    <w:rsid w:val="00B42872"/>
    <w:rsid w:val="00B43AB4"/>
    <w:rsid w:val="00B46913"/>
    <w:rsid w:val="00B63C69"/>
    <w:rsid w:val="00B659D8"/>
    <w:rsid w:val="00B87D31"/>
    <w:rsid w:val="00B9014D"/>
    <w:rsid w:val="00B920B3"/>
    <w:rsid w:val="00BB3406"/>
    <w:rsid w:val="00BC2CE0"/>
    <w:rsid w:val="00BC7804"/>
    <w:rsid w:val="00BD037B"/>
    <w:rsid w:val="00BD0E81"/>
    <w:rsid w:val="00BD2303"/>
    <w:rsid w:val="00BD3123"/>
    <w:rsid w:val="00BD7866"/>
    <w:rsid w:val="00BE51A1"/>
    <w:rsid w:val="00BF3474"/>
    <w:rsid w:val="00C02E87"/>
    <w:rsid w:val="00C03791"/>
    <w:rsid w:val="00C03A9B"/>
    <w:rsid w:val="00C24E78"/>
    <w:rsid w:val="00C33AFF"/>
    <w:rsid w:val="00C37D74"/>
    <w:rsid w:val="00C41205"/>
    <w:rsid w:val="00C438AF"/>
    <w:rsid w:val="00C45B39"/>
    <w:rsid w:val="00C47DE5"/>
    <w:rsid w:val="00C645B0"/>
    <w:rsid w:val="00C6703B"/>
    <w:rsid w:val="00C71211"/>
    <w:rsid w:val="00C73416"/>
    <w:rsid w:val="00C744C5"/>
    <w:rsid w:val="00C76C2F"/>
    <w:rsid w:val="00C84260"/>
    <w:rsid w:val="00C86A97"/>
    <w:rsid w:val="00C91717"/>
    <w:rsid w:val="00C96ADF"/>
    <w:rsid w:val="00C976E4"/>
    <w:rsid w:val="00CA2B62"/>
    <w:rsid w:val="00CB3A16"/>
    <w:rsid w:val="00CB4493"/>
    <w:rsid w:val="00CB6023"/>
    <w:rsid w:val="00CD0688"/>
    <w:rsid w:val="00CD260E"/>
    <w:rsid w:val="00CD5D07"/>
    <w:rsid w:val="00CD7914"/>
    <w:rsid w:val="00CE7B0F"/>
    <w:rsid w:val="00CF4066"/>
    <w:rsid w:val="00D054BD"/>
    <w:rsid w:val="00D13597"/>
    <w:rsid w:val="00D16362"/>
    <w:rsid w:val="00D21C98"/>
    <w:rsid w:val="00D223EA"/>
    <w:rsid w:val="00D2512D"/>
    <w:rsid w:val="00D3164C"/>
    <w:rsid w:val="00D340CB"/>
    <w:rsid w:val="00D42B34"/>
    <w:rsid w:val="00D4646C"/>
    <w:rsid w:val="00D507E2"/>
    <w:rsid w:val="00D50AE8"/>
    <w:rsid w:val="00D54E65"/>
    <w:rsid w:val="00D55A72"/>
    <w:rsid w:val="00D63921"/>
    <w:rsid w:val="00D64765"/>
    <w:rsid w:val="00D74B0C"/>
    <w:rsid w:val="00D74CC3"/>
    <w:rsid w:val="00D82781"/>
    <w:rsid w:val="00D831B7"/>
    <w:rsid w:val="00D8396C"/>
    <w:rsid w:val="00D97E99"/>
    <w:rsid w:val="00DA02B0"/>
    <w:rsid w:val="00DA4C47"/>
    <w:rsid w:val="00DA5F43"/>
    <w:rsid w:val="00DB2D9C"/>
    <w:rsid w:val="00DC32C1"/>
    <w:rsid w:val="00DD1170"/>
    <w:rsid w:val="00DD3A37"/>
    <w:rsid w:val="00DE3DB7"/>
    <w:rsid w:val="00DE6A6B"/>
    <w:rsid w:val="00E179BB"/>
    <w:rsid w:val="00E20F99"/>
    <w:rsid w:val="00E30702"/>
    <w:rsid w:val="00E32C37"/>
    <w:rsid w:val="00E35A91"/>
    <w:rsid w:val="00E42619"/>
    <w:rsid w:val="00E44FBD"/>
    <w:rsid w:val="00E476B3"/>
    <w:rsid w:val="00E538C3"/>
    <w:rsid w:val="00E53AA5"/>
    <w:rsid w:val="00E541ED"/>
    <w:rsid w:val="00E66CBB"/>
    <w:rsid w:val="00E80559"/>
    <w:rsid w:val="00E85E50"/>
    <w:rsid w:val="00E861A5"/>
    <w:rsid w:val="00E905AC"/>
    <w:rsid w:val="00E942DB"/>
    <w:rsid w:val="00E94DE6"/>
    <w:rsid w:val="00E97B64"/>
    <w:rsid w:val="00E97C34"/>
    <w:rsid w:val="00EA1EC2"/>
    <w:rsid w:val="00EA5AB6"/>
    <w:rsid w:val="00EA5E01"/>
    <w:rsid w:val="00EA73D5"/>
    <w:rsid w:val="00EB131B"/>
    <w:rsid w:val="00EB3D42"/>
    <w:rsid w:val="00EB6F48"/>
    <w:rsid w:val="00EC07A6"/>
    <w:rsid w:val="00EC0CC5"/>
    <w:rsid w:val="00EC1C8D"/>
    <w:rsid w:val="00EC68E9"/>
    <w:rsid w:val="00ED7FE3"/>
    <w:rsid w:val="00EE4E43"/>
    <w:rsid w:val="00EF43F5"/>
    <w:rsid w:val="00EF4C18"/>
    <w:rsid w:val="00F009F1"/>
    <w:rsid w:val="00F0717C"/>
    <w:rsid w:val="00F209B6"/>
    <w:rsid w:val="00F23513"/>
    <w:rsid w:val="00F32D7B"/>
    <w:rsid w:val="00F42EEA"/>
    <w:rsid w:val="00F44627"/>
    <w:rsid w:val="00F57D38"/>
    <w:rsid w:val="00F62E01"/>
    <w:rsid w:val="00F640B9"/>
    <w:rsid w:val="00F72FE5"/>
    <w:rsid w:val="00F80924"/>
    <w:rsid w:val="00F80FF4"/>
    <w:rsid w:val="00F91AC8"/>
    <w:rsid w:val="00F94D24"/>
    <w:rsid w:val="00F96C6F"/>
    <w:rsid w:val="00F97022"/>
    <w:rsid w:val="00F97F54"/>
    <w:rsid w:val="00FA02B3"/>
    <w:rsid w:val="00FB6C78"/>
    <w:rsid w:val="00FC2F1F"/>
    <w:rsid w:val="00FC4725"/>
    <w:rsid w:val="00FC6D87"/>
    <w:rsid w:val="00FE1E6D"/>
    <w:rsid w:val="00FE4D4A"/>
    <w:rsid w:val="00FE6DF7"/>
    <w:rsid w:val="00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2764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513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6A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6A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D7866"/>
  </w:style>
  <w:style w:type="character" w:styleId="ad">
    <w:name w:val="annotation reference"/>
    <w:basedOn w:val="a0"/>
    <w:uiPriority w:val="99"/>
    <w:unhideWhenUsed/>
    <w:rsid w:val="00883FF4"/>
    <w:rPr>
      <w:sz w:val="16"/>
      <w:szCs w:val="16"/>
    </w:rPr>
  </w:style>
  <w:style w:type="paragraph" w:styleId="ae">
    <w:name w:val="annotation text"/>
    <w:basedOn w:val="a"/>
    <w:link w:val="af"/>
    <w:unhideWhenUsed/>
    <w:rsid w:val="00883FF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83FF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83FF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83FF4"/>
    <w:rPr>
      <w:b/>
      <w:bCs/>
      <w:sz w:val="20"/>
      <w:szCs w:val="20"/>
    </w:rPr>
  </w:style>
  <w:style w:type="table" w:customStyle="1" w:styleId="11">
    <w:name w:val="Сетка таблицы1"/>
    <w:basedOn w:val="a1"/>
    <w:next w:val="a5"/>
    <w:uiPriority w:val="39"/>
    <w:rsid w:val="00F23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List Table 6 Colorful"/>
    <w:basedOn w:val="a1"/>
    <w:uiPriority w:val="51"/>
    <w:rsid w:val="00160EA0"/>
    <w:pPr>
      <w:spacing w:after="0" w:line="240" w:lineRule="auto"/>
      <w:jc w:val="both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30">
    <w:name w:val="Заголовок 3 Знак"/>
    <w:basedOn w:val="a0"/>
    <w:link w:val="3"/>
    <w:uiPriority w:val="9"/>
    <w:semiHidden/>
    <w:rsid w:val="00DE6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2">
    <w:name w:val="footnote text"/>
    <w:aliases w:val="Table_Footnote_last,Текст сноски Знак1 Знак,Текст сноски Знак Знак Знак,Footnote Text Char Знак Знак,Footnote Text Char Знак,Текст сноски-FN,Table_Footnote_last Знак Знак Знак,Table_Footnote_last Знак,single space,Текст сноски Знак1"/>
    <w:basedOn w:val="a"/>
    <w:link w:val="af3"/>
    <w:unhideWhenUsed/>
    <w:rsid w:val="00DE6A6B"/>
    <w:pPr>
      <w:spacing w:after="0" w:line="240" w:lineRule="auto"/>
      <w:jc w:val="both"/>
    </w:pPr>
    <w:rPr>
      <w:rFonts w:eastAsiaTheme="minorEastAsia"/>
      <w:lang w:eastAsia="ru-RU"/>
    </w:rPr>
  </w:style>
  <w:style w:type="character" w:customStyle="1" w:styleId="af3">
    <w:name w:val="Текст сноски Знак"/>
    <w:aliases w:val="Table_Footnote_last Знак1,Текст сноски Знак1 Знак Знак,Текст сноски Знак Знак Знак Знак,Footnote Text Char Знак Знак Знак,Footnote Text Char Знак Знак1,Текст сноски-FN Знак,Table_Footnote_last Знак Знак Знак Знак,single space Знак"/>
    <w:basedOn w:val="a0"/>
    <w:link w:val="af2"/>
    <w:rsid w:val="00DE6A6B"/>
    <w:rPr>
      <w:rFonts w:eastAsiaTheme="minorEastAsia"/>
      <w:lang w:eastAsia="ru-RU"/>
    </w:rPr>
  </w:style>
  <w:style w:type="character" w:styleId="af4">
    <w:name w:val="footnote reference"/>
    <w:aliases w:val="Знак сноски 1"/>
    <w:basedOn w:val="a0"/>
    <w:unhideWhenUsed/>
    <w:rsid w:val="00DE6A6B"/>
    <w:rPr>
      <w:vertAlign w:val="superscript"/>
    </w:rPr>
  </w:style>
  <w:style w:type="paragraph" w:customStyle="1" w:styleId="12">
    <w:name w:val="Стиль1"/>
    <w:basedOn w:val="2"/>
    <w:link w:val="13"/>
    <w:rsid w:val="00DE6A6B"/>
    <w:pPr>
      <w:spacing w:before="120" w:line="252" w:lineRule="auto"/>
      <w:jc w:val="both"/>
    </w:pPr>
    <w:rPr>
      <w:rFonts w:ascii="Garamond" w:hAnsi="Garamond"/>
      <w:b/>
      <w:bCs/>
      <w:sz w:val="27"/>
      <w:szCs w:val="27"/>
    </w:rPr>
  </w:style>
  <w:style w:type="character" w:customStyle="1" w:styleId="13">
    <w:name w:val="Стиль1 Знак"/>
    <w:basedOn w:val="20"/>
    <w:link w:val="12"/>
    <w:rsid w:val="00DE6A6B"/>
    <w:rPr>
      <w:rFonts w:ascii="Garamond" w:eastAsiaTheme="majorEastAsia" w:hAnsi="Garamond" w:cstheme="majorBidi"/>
      <w:b/>
      <w:bCs/>
      <w:color w:val="2E74B5" w:themeColor="accent1" w:themeShade="BF"/>
      <w:sz w:val="27"/>
      <w:szCs w:val="27"/>
    </w:rPr>
  </w:style>
  <w:style w:type="table" w:styleId="-43">
    <w:name w:val="List Table 4 Accent 3"/>
    <w:basedOn w:val="a1"/>
    <w:uiPriority w:val="49"/>
    <w:rsid w:val="00DE6A6B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3">
    <w:name w:val="List Table 1 Light Accent 3"/>
    <w:basedOn w:val="a1"/>
    <w:uiPriority w:val="46"/>
    <w:rsid w:val="00DE6A6B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20">
    <w:name w:val="Заголовок 2 Знак"/>
    <w:basedOn w:val="a0"/>
    <w:link w:val="2"/>
    <w:uiPriority w:val="9"/>
    <w:semiHidden/>
    <w:rsid w:val="00DE6A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-33">
    <w:name w:val="List Table 3 Accent 3"/>
    <w:basedOn w:val="a1"/>
    <w:uiPriority w:val="48"/>
    <w:rsid w:val="00024DF0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34"/>
    <w:locked/>
    <w:rsid w:val="00884064"/>
  </w:style>
  <w:style w:type="table" w:styleId="-12">
    <w:name w:val="Grid Table 1 Light Accent 2"/>
    <w:basedOn w:val="a1"/>
    <w:uiPriority w:val="46"/>
    <w:rsid w:val="00884064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5">
    <w:name w:val="Основной текст_"/>
    <w:link w:val="21"/>
    <w:rsid w:val="00F96C6F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5"/>
    <w:rsid w:val="00F96C6F"/>
    <w:pPr>
      <w:widowControl w:val="0"/>
      <w:shd w:val="clear" w:color="auto" w:fill="FFFFFF"/>
      <w:spacing w:before="60" w:after="300" w:line="0" w:lineRule="atLeast"/>
      <w:jc w:val="both"/>
    </w:pPr>
    <w:rPr>
      <w:sz w:val="27"/>
      <w:szCs w:val="27"/>
    </w:rPr>
  </w:style>
  <w:style w:type="paragraph" w:styleId="af6">
    <w:name w:val="Revision"/>
    <w:hidden/>
    <w:uiPriority w:val="99"/>
    <w:semiHidden/>
    <w:rsid w:val="00487DE0"/>
    <w:pPr>
      <w:spacing w:after="0" w:line="240" w:lineRule="auto"/>
    </w:pPr>
  </w:style>
  <w:style w:type="table" w:styleId="-430">
    <w:name w:val="Grid Table 4 Accent 3"/>
    <w:basedOn w:val="a1"/>
    <w:uiPriority w:val="49"/>
    <w:rsid w:val="003F3E39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120">
    <w:name w:val="Сетка таблицы12"/>
    <w:basedOn w:val="a1"/>
    <w:next w:val="a5"/>
    <w:uiPriority w:val="39"/>
    <w:rsid w:val="00E44FBD"/>
    <w:pPr>
      <w:spacing w:line="252" w:lineRule="auto"/>
      <w:jc w:val="both"/>
    </w:pPr>
    <w:rPr>
      <w:rFonts w:ascii="Calibri" w:eastAsia="MS ??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uiPriority w:val="99"/>
    <w:semiHidden/>
    <w:unhideWhenUsed/>
    <w:rsid w:val="00FC6D87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FC6D87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FC6D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08A97-F090-4F23-A77A-51B605CF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10</cp:revision>
  <cp:lastPrinted>2024-08-23T11:13:00Z</cp:lastPrinted>
  <dcterms:created xsi:type="dcterms:W3CDTF">2024-09-02T05:12:00Z</dcterms:created>
  <dcterms:modified xsi:type="dcterms:W3CDTF">2024-09-18T11:23:00Z</dcterms:modified>
</cp:coreProperties>
</file>