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856CDF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4E6EA8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C72639" w:rsidRDefault="00C72639" w:rsidP="00C7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21 июня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                           № 716-нпа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F35BC5" w:rsidRDefault="00EB3D42" w:rsidP="00206896">
      <w:pPr>
        <w:spacing w:after="0" w:line="254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856CDF" w:rsidTr="00856CDF">
        <w:trPr>
          <w:trHeight w:val="545"/>
        </w:trPr>
        <w:tc>
          <w:tcPr>
            <w:tcW w:w="4395" w:type="dxa"/>
          </w:tcPr>
          <w:p w:rsidR="000024EC" w:rsidRPr="00856CDF" w:rsidRDefault="00856CDF" w:rsidP="00206896">
            <w:pPr>
              <w:autoSpaceDE w:val="0"/>
              <w:autoSpaceDN w:val="0"/>
              <w:adjustRightInd w:val="0"/>
              <w:spacing w:line="254" w:lineRule="auto"/>
              <w:ind w:right="-113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решение Думы Сургутского района от 23 июня 2014 года № 547-нпа «</w:t>
            </w:r>
            <w:r w:rsidRPr="00856C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порядке участия Сургутского муниципального района Ханты-Мансийского автономного округа – Югры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 w:rsidRPr="00856CD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межмуниципального </w:t>
            </w:r>
            <w:r w:rsidRPr="00856CDF">
              <w:rPr>
                <w:rFonts w:ascii="Times New Roman" w:eastAsia="Calibri" w:hAnsi="Times New Roman" w:cs="Times New Roman"/>
                <w:sz w:val="28"/>
                <w:szCs w:val="28"/>
              </w:rPr>
              <w:t>сотрудничества»</w:t>
            </w:r>
          </w:p>
        </w:tc>
        <w:tc>
          <w:tcPr>
            <w:tcW w:w="5237" w:type="dxa"/>
          </w:tcPr>
          <w:p w:rsidR="008141CE" w:rsidRPr="00856CDF" w:rsidRDefault="008141CE" w:rsidP="00206896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4EC" w:rsidRPr="00856CDF" w:rsidRDefault="000024EC" w:rsidP="002068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DF" w:rsidRPr="00856CDF" w:rsidRDefault="00856CDF" w:rsidP="00206896">
      <w:pPr>
        <w:spacing w:after="0" w:line="254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 октября 2003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</w:t>
      </w:r>
    </w:p>
    <w:p w:rsidR="00856CDF" w:rsidRPr="00856CDF" w:rsidRDefault="00856CDF" w:rsidP="00206896">
      <w:pPr>
        <w:spacing w:after="0" w:line="254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6CDF" w:rsidRPr="00856CDF" w:rsidRDefault="00856CDF" w:rsidP="00206896">
      <w:pPr>
        <w:spacing w:after="0" w:line="254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6CDF">
        <w:rPr>
          <w:rFonts w:ascii="Times New Roman" w:eastAsia="Calibri" w:hAnsi="Times New Roman" w:cs="Times New Roman"/>
          <w:sz w:val="28"/>
          <w:szCs w:val="28"/>
        </w:rPr>
        <w:t>Дума Сургутского района решила:</w:t>
      </w:r>
    </w:p>
    <w:p w:rsidR="00856CDF" w:rsidRPr="00856CDF" w:rsidRDefault="00856CDF" w:rsidP="00206896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6CDF" w:rsidRPr="00856CDF" w:rsidRDefault="00856CDF" w:rsidP="00206896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CDF">
        <w:rPr>
          <w:rFonts w:ascii="Times New Roman" w:eastAsia="Calibri" w:hAnsi="Times New Roman" w:cs="Times New Roman"/>
          <w:sz w:val="28"/>
          <w:szCs w:val="28"/>
        </w:rPr>
        <w:t xml:space="preserve">1. Внести в решение Думы Сургутского района от 23 июня 2014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56CDF">
        <w:rPr>
          <w:rFonts w:ascii="Times New Roman" w:eastAsia="Calibri" w:hAnsi="Times New Roman" w:cs="Times New Roman"/>
          <w:sz w:val="28"/>
          <w:szCs w:val="28"/>
        </w:rPr>
        <w:t xml:space="preserve">№ 547-нпа «О порядке участия Сургутского муниципального района Ханты-Мансийского автономного округа – Югры в организациях межмуниципального сотрудничества» следующее изменение: </w:t>
      </w:r>
    </w:p>
    <w:p w:rsidR="00856CDF" w:rsidRPr="00856CDF" w:rsidRDefault="00856CDF" w:rsidP="00206896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6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подпункт 1.3 пункта </w:t>
      </w:r>
      <w:r w:rsidRPr="00856CD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856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приложения к решению изложить в следующей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56CDF">
        <w:rPr>
          <w:rFonts w:ascii="Times New Roman" w:eastAsia="Calibri" w:hAnsi="Times New Roman" w:cs="Times New Roman"/>
          <w:sz w:val="28"/>
          <w:szCs w:val="28"/>
          <w:lang w:eastAsia="ru-RU"/>
        </w:rPr>
        <w:t>редакции:</w:t>
      </w:r>
    </w:p>
    <w:p w:rsidR="00856CDF" w:rsidRPr="00856CDF" w:rsidRDefault="00856CDF" w:rsidP="00206896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CDF">
        <w:rPr>
          <w:rFonts w:ascii="Times New Roman" w:eastAsia="Calibri" w:hAnsi="Times New Roman" w:cs="Times New Roman"/>
          <w:sz w:val="28"/>
          <w:szCs w:val="28"/>
        </w:rPr>
        <w:t>«1.3. Организациями межмуниципального сотрудничества признаются организации, образуемые в следующих организационно-правовых формах - межмуниципальные организации в форме автономных некоммерческих организаций и фондов, межмуниципальные хозяйственные общества в форме непубличных акционерных обществ и обществ с ограниченной ответственностью.</w:t>
      </w:r>
    </w:p>
    <w:p w:rsidR="00856CDF" w:rsidRDefault="00856CDF" w:rsidP="00206896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CDF">
        <w:rPr>
          <w:rFonts w:ascii="Times New Roman" w:eastAsia="Calibri" w:hAnsi="Times New Roman" w:cs="Times New Roman"/>
          <w:sz w:val="28"/>
          <w:szCs w:val="28"/>
        </w:rPr>
        <w:t>Настоящее Положение не применяется в случае создания некоммерческих организаций в форме автономных некоммерческих организаций либо фондов одним муниципальным образованием.».</w:t>
      </w:r>
    </w:p>
    <w:p w:rsidR="00206896" w:rsidRPr="00856CDF" w:rsidRDefault="00206896" w:rsidP="00206896">
      <w:pPr>
        <w:spacing w:after="0" w:line="254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856CDF" w:rsidRPr="00856CDF" w:rsidRDefault="00856CDF" w:rsidP="00206896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856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 его официального обнародования и распространяется на правоотношения, возникшие с 01 января 2024 года.</w:t>
      </w:r>
    </w:p>
    <w:p w:rsidR="003424FA" w:rsidRDefault="003424FA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BC" w:rsidRPr="00511249" w:rsidRDefault="00DD22BC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B06CF9" w:rsidTr="00B06CF9">
        <w:trPr>
          <w:trHeight w:val="1647"/>
        </w:trPr>
        <w:tc>
          <w:tcPr>
            <w:tcW w:w="6521" w:type="dxa"/>
          </w:tcPr>
          <w:p w:rsidR="00B06CF9" w:rsidRDefault="00B06C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B06CF9" w:rsidRDefault="00B06C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B06CF9" w:rsidRDefault="00B06C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6CF9" w:rsidRDefault="00B06C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B06CF9" w:rsidRDefault="00B06C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6CF9" w:rsidRDefault="00B06C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июня 2024 года</w:t>
            </w:r>
          </w:p>
        </w:tc>
        <w:tc>
          <w:tcPr>
            <w:tcW w:w="3402" w:type="dxa"/>
          </w:tcPr>
          <w:p w:rsidR="00B06CF9" w:rsidRDefault="00B06C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B06CF9" w:rsidRDefault="00B06C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6CF9" w:rsidRDefault="00B06C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6CF9" w:rsidRDefault="00B06C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B06CF9" w:rsidRDefault="00B06C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6CF9" w:rsidRDefault="00B06C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июня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A01557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769" w:rsidRDefault="000B2769">
      <w:pPr>
        <w:spacing w:after="0" w:line="240" w:lineRule="auto"/>
      </w:pPr>
      <w:r>
        <w:separator/>
      </w:r>
    </w:p>
  </w:endnote>
  <w:endnote w:type="continuationSeparator" w:id="0">
    <w:p w:rsidR="000B2769" w:rsidRDefault="000B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769" w:rsidRDefault="000B2769">
      <w:pPr>
        <w:spacing w:after="0" w:line="240" w:lineRule="auto"/>
      </w:pPr>
      <w:r>
        <w:separator/>
      </w:r>
    </w:p>
  </w:footnote>
  <w:footnote w:type="continuationSeparator" w:id="0">
    <w:p w:rsidR="000B2769" w:rsidRDefault="000B2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6227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24EC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2769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108"/>
    <w:rsid w:val="000E2484"/>
    <w:rsid w:val="000F0DCF"/>
    <w:rsid w:val="000F2491"/>
    <w:rsid w:val="000F3C19"/>
    <w:rsid w:val="001015D3"/>
    <w:rsid w:val="00103D37"/>
    <w:rsid w:val="001062AF"/>
    <w:rsid w:val="00106832"/>
    <w:rsid w:val="00106B12"/>
    <w:rsid w:val="00106F1E"/>
    <w:rsid w:val="001103A5"/>
    <w:rsid w:val="00113109"/>
    <w:rsid w:val="00113372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6896"/>
    <w:rsid w:val="00207BD4"/>
    <w:rsid w:val="00211F00"/>
    <w:rsid w:val="00214B0C"/>
    <w:rsid w:val="002224E0"/>
    <w:rsid w:val="00223E7F"/>
    <w:rsid w:val="00225D56"/>
    <w:rsid w:val="00233C8F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62274"/>
    <w:rsid w:val="0027517B"/>
    <w:rsid w:val="002766FA"/>
    <w:rsid w:val="00281151"/>
    <w:rsid w:val="00281AE2"/>
    <w:rsid w:val="00283649"/>
    <w:rsid w:val="0029109B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2F5C25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424FA"/>
    <w:rsid w:val="003509F0"/>
    <w:rsid w:val="00354C9D"/>
    <w:rsid w:val="003560D4"/>
    <w:rsid w:val="00364543"/>
    <w:rsid w:val="0036683B"/>
    <w:rsid w:val="00374867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0A1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02B3"/>
    <w:rsid w:val="00491799"/>
    <w:rsid w:val="004922E1"/>
    <w:rsid w:val="004A2EF0"/>
    <w:rsid w:val="004A70CC"/>
    <w:rsid w:val="004B05F6"/>
    <w:rsid w:val="004C0FEF"/>
    <w:rsid w:val="004D15F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2072"/>
    <w:rsid w:val="005B446C"/>
    <w:rsid w:val="005C116D"/>
    <w:rsid w:val="005C3626"/>
    <w:rsid w:val="005C3858"/>
    <w:rsid w:val="005C655B"/>
    <w:rsid w:val="005D1EF6"/>
    <w:rsid w:val="005D2DE9"/>
    <w:rsid w:val="005D54A7"/>
    <w:rsid w:val="005E0DBF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6C80"/>
    <w:rsid w:val="0065653C"/>
    <w:rsid w:val="00661072"/>
    <w:rsid w:val="0066174E"/>
    <w:rsid w:val="00673DD1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234C5"/>
    <w:rsid w:val="00731D6B"/>
    <w:rsid w:val="00736FE7"/>
    <w:rsid w:val="00737319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C4C2C"/>
    <w:rsid w:val="007D1FC4"/>
    <w:rsid w:val="007D2032"/>
    <w:rsid w:val="007D2BEA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56CDF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5D67"/>
    <w:rsid w:val="00A4377A"/>
    <w:rsid w:val="00A47141"/>
    <w:rsid w:val="00A47334"/>
    <w:rsid w:val="00A57EAB"/>
    <w:rsid w:val="00A60BFD"/>
    <w:rsid w:val="00A70F19"/>
    <w:rsid w:val="00A71B9E"/>
    <w:rsid w:val="00A75CDB"/>
    <w:rsid w:val="00A77EAB"/>
    <w:rsid w:val="00A82A7A"/>
    <w:rsid w:val="00A840D7"/>
    <w:rsid w:val="00A8572E"/>
    <w:rsid w:val="00A87F5D"/>
    <w:rsid w:val="00A93BE0"/>
    <w:rsid w:val="00A95C5D"/>
    <w:rsid w:val="00A96550"/>
    <w:rsid w:val="00AA7CB3"/>
    <w:rsid w:val="00AB78FB"/>
    <w:rsid w:val="00AC779F"/>
    <w:rsid w:val="00AD6C50"/>
    <w:rsid w:val="00AD6CDA"/>
    <w:rsid w:val="00AD7000"/>
    <w:rsid w:val="00AE6D34"/>
    <w:rsid w:val="00AF412C"/>
    <w:rsid w:val="00AF4AF9"/>
    <w:rsid w:val="00AF4CF5"/>
    <w:rsid w:val="00AF503C"/>
    <w:rsid w:val="00B03384"/>
    <w:rsid w:val="00B06CF9"/>
    <w:rsid w:val="00B15827"/>
    <w:rsid w:val="00B16386"/>
    <w:rsid w:val="00B17CE2"/>
    <w:rsid w:val="00B17F74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2639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D0688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101B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D22BC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2B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82C42"/>
    <w:rsid w:val="00F97022"/>
    <w:rsid w:val="00FA28C8"/>
    <w:rsid w:val="00FA4388"/>
    <w:rsid w:val="00FA73AD"/>
    <w:rsid w:val="00FB1A88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E905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D8870-7A1E-428A-88F5-300911BC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319</cp:revision>
  <cp:lastPrinted>2024-06-03T13:27:00Z</cp:lastPrinted>
  <dcterms:created xsi:type="dcterms:W3CDTF">2018-02-19T09:07:00Z</dcterms:created>
  <dcterms:modified xsi:type="dcterms:W3CDTF">2024-06-21T10:32:00Z</dcterms:modified>
</cp:coreProperties>
</file>