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09547E">
      <w:pPr>
        <w:tabs>
          <w:tab w:val="left" w:pos="4820"/>
        </w:tabs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A" w:rsidRPr="00745B6C" w:rsidRDefault="00BA35AA" w:rsidP="00F323B6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4E6EA8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F318B0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1366B6" w:rsidRDefault="001366B6" w:rsidP="00136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17 мая 2024 года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  <w:t xml:space="preserve">                                        № 68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-нпа</w:t>
      </w:r>
    </w:p>
    <w:p w:rsidR="00BA35AA" w:rsidRPr="00BA35AA" w:rsidRDefault="00BA35AA" w:rsidP="00510F07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F35BC5" w:rsidRDefault="00EB3D42" w:rsidP="00FA73AD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8141CE" w:rsidRPr="00FB5802" w:rsidTr="00F35BC5">
        <w:trPr>
          <w:trHeight w:val="545"/>
        </w:trPr>
        <w:tc>
          <w:tcPr>
            <w:tcW w:w="4395" w:type="dxa"/>
          </w:tcPr>
          <w:p w:rsidR="000024EC" w:rsidRPr="000024EC" w:rsidRDefault="004C0DF9" w:rsidP="000024EC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C0D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в решение Думы Сургутского района от 15 июня 2018 года № 473-нпа «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утверждении Порядка организа</w:t>
            </w:r>
            <w:r w:rsidRPr="004C0D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ции и проведения общественных обсуждений или публичных слушаний по проектам в области градостроительной деятельности в Сургутском районе»</w:t>
            </w:r>
          </w:p>
        </w:tc>
        <w:tc>
          <w:tcPr>
            <w:tcW w:w="5237" w:type="dxa"/>
          </w:tcPr>
          <w:p w:rsidR="008141CE" w:rsidRPr="00FB5802" w:rsidRDefault="008141CE" w:rsidP="005C3858">
            <w:pPr>
              <w:widowControl w:val="0"/>
              <w:autoSpaceDE w:val="0"/>
              <w:autoSpaceDN w:val="0"/>
              <w:adjustRightInd w:val="0"/>
              <w:ind w:right="-108" w:firstLine="709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024EC" w:rsidRDefault="000024EC" w:rsidP="00211F0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DF9" w:rsidRPr="004C0DF9" w:rsidRDefault="004C0DF9" w:rsidP="004C0DF9">
      <w:pPr>
        <w:pStyle w:val="ad"/>
        <w:tabs>
          <w:tab w:val="clear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14 марта 2022 года № 58-ФЗ «О внесении изменений в отдельные законодательные акты Российской Федерации», Уставом Сургутского района</w:t>
      </w:r>
    </w:p>
    <w:p w:rsidR="004C0DF9" w:rsidRPr="004C0DF9" w:rsidRDefault="004C0DF9" w:rsidP="004C0DF9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4C0DF9" w:rsidRPr="004C0DF9" w:rsidRDefault="004C0DF9" w:rsidP="004C0DF9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Дума Сургутского района решила:</w:t>
      </w:r>
    </w:p>
    <w:p w:rsidR="004C0DF9" w:rsidRPr="004C0DF9" w:rsidRDefault="004C0DF9" w:rsidP="004C0DF9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4C0DF9" w:rsidRPr="004C0DF9" w:rsidRDefault="004C0DF9" w:rsidP="004C0DF9">
      <w:pPr>
        <w:pStyle w:val="ad"/>
        <w:tabs>
          <w:tab w:val="clear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1.</w:t>
      </w:r>
      <w:r w:rsidRPr="004C0DF9">
        <w:rPr>
          <w:rFonts w:ascii="Times New Roman" w:hAnsi="Times New Roman" w:cs="Times New Roman"/>
          <w:sz w:val="28"/>
          <w:szCs w:val="28"/>
        </w:rPr>
        <w:tab/>
        <w:t xml:space="preserve">Внести в решение Думы Сургутского района от 15 июня 2018 года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4C0DF9">
        <w:rPr>
          <w:rFonts w:ascii="Times New Roman" w:hAnsi="Times New Roman" w:cs="Times New Roman"/>
          <w:sz w:val="28"/>
          <w:szCs w:val="28"/>
        </w:rPr>
        <w:t>№ 473-нпа «Об утверждении Порядка орг</w:t>
      </w:r>
      <w:r>
        <w:rPr>
          <w:rFonts w:ascii="Times New Roman" w:hAnsi="Times New Roman" w:cs="Times New Roman"/>
          <w:sz w:val="28"/>
          <w:szCs w:val="28"/>
        </w:rPr>
        <w:t>анизации и проведения обществен</w:t>
      </w:r>
      <w:r w:rsidRPr="004C0DF9">
        <w:rPr>
          <w:rFonts w:ascii="Times New Roman" w:hAnsi="Times New Roman" w:cs="Times New Roman"/>
          <w:sz w:val="28"/>
          <w:szCs w:val="28"/>
        </w:rPr>
        <w:t>ных обсуждений или публичных слуша</w:t>
      </w:r>
      <w:r>
        <w:rPr>
          <w:rFonts w:ascii="Times New Roman" w:hAnsi="Times New Roman" w:cs="Times New Roman"/>
          <w:sz w:val="28"/>
          <w:szCs w:val="28"/>
        </w:rPr>
        <w:t>ний по проектам в области градо</w:t>
      </w:r>
      <w:r w:rsidRPr="004C0DF9">
        <w:rPr>
          <w:rFonts w:ascii="Times New Roman" w:hAnsi="Times New Roman" w:cs="Times New Roman"/>
          <w:sz w:val="28"/>
          <w:szCs w:val="28"/>
        </w:rPr>
        <w:t xml:space="preserve">строительной деятельности в Сургутском районе» следующие изменения: </w:t>
      </w:r>
    </w:p>
    <w:p w:rsidR="004C0DF9" w:rsidRPr="004C0DF9" w:rsidRDefault="004C0DF9" w:rsidP="004C0DF9">
      <w:pPr>
        <w:pStyle w:val="ad"/>
        <w:tabs>
          <w:tab w:val="clear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1) абзац третий раздела 3 приложе</w:t>
      </w:r>
      <w:r>
        <w:rPr>
          <w:rFonts w:ascii="Times New Roman" w:hAnsi="Times New Roman" w:cs="Times New Roman"/>
          <w:sz w:val="28"/>
          <w:szCs w:val="28"/>
        </w:rPr>
        <w:t>ния к решению изложить в следую</w:t>
      </w:r>
      <w:r w:rsidRPr="004C0DF9">
        <w:rPr>
          <w:rFonts w:ascii="Times New Roman" w:hAnsi="Times New Roman" w:cs="Times New Roman"/>
          <w:sz w:val="28"/>
          <w:szCs w:val="28"/>
        </w:rPr>
        <w:t>щей редакции:</w:t>
      </w:r>
    </w:p>
    <w:p w:rsidR="004C0DF9" w:rsidRPr="004C0DF9" w:rsidRDefault="004C0DF9" w:rsidP="004C0DF9">
      <w:pPr>
        <w:pStyle w:val="ad"/>
        <w:tabs>
          <w:tab w:val="clear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«проекты правил землепользования и застройки городских и сельских поселений Сургутского района, межселен</w:t>
      </w:r>
      <w:r>
        <w:rPr>
          <w:rFonts w:ascii="Times New Roman" w:hAnsi="Times New Roman" w:cs="Times New Roman"/>
          <w:sz w:val="28"/>
          <w:szCs w:val="28"/>
        </w:rPr>
        <w:t>ной территории Сургутского райо</w:t>
      </w:r>
      <w:r w:rsidRPr="004C0DF9">
        <w:rPr>
          <w:rFonts w:ascii="Times New Roman" w:hAnsi="Times New Roman" w:cs="Times New Roman"/>
          <w:sz w:val="28"/>
          <w:szCs w:val="28"/>
        </w:rPr>
        <w:t xml:space="preserve">на, </w:t>
      </w:r>
      <w:r>
        <w:rPr>
          <w:rFonts w:ascii="Times New Roman" w:hAnsi="Times New Roman" w:cs="Times New Roman"/>
          <w:sz w:val="28"/>
          <w:szCs w:val="28"/>
        </w:rPr>
        <w:br/>
      </w:r>
      <w:r w:rsidRPr="004C0DF9">
        <w:rPr>
          <w:rFonts w:ascii="Times New Roman" w:hAnsi="Times New Roman" w:cs="Times New Roman"/>
          <w:sz w:val="28"/>
          <w:szCs w:val="28"/>
        </w:rPr>
        <w:t xml:space="preserve">п. Банный, д. Юган (далее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C0DF9">
        <w:rPr>
          <w:rFonts w:ascii="Times New Roman" w:hAnsi="Times New Roman" w:cs="Times New Roman"/>
          <w:sz w:val="28"/>
          <w:szCs w:val="28"/>
        </w:rPr>
        <w:t xml:space="preserve"> правила землепользования и застройки), проекты о внесении изменений в правила землепользования и застройки, за исключением случаев, предусмотренных час</w:t>
      </w:r>
      <w:r>
        <w:rPr>
          <w:rFonts w:ascii="Times New Roman" w:hAnsi="Times New Roman" w:cs="Times New Roman"/>
          <w:sz w:val="28"/>
          <w:szCs w:val="28"/>
        </w:rPr>
        <w:t>тью 3 статьи 31, частью 3.3 ста</w:t>
      </w:r>
      <w:r w:rsidRPr="004C0DF9">
        <w:rPr>
          <w:rFonts w:ascii="Times New Roman" w:hAnsi="Times New Roman" w:cs="Times New Roman"/>
          <w:sz w:val="28"/>
          <w:szCs w:val="28"/>
        </w:rPr>
        <w:t>тьи 33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4C0DF9">
        <w:rPr>
          <w:rFonts w:ascii="Times New Roman" w:hAnsi="Times New Roman" w:cs="Times New Roman"/>
          <w:sz w:val="28"/>
          <w:szCs w:val="28"/>
        </w:rPr>
        <w:t>радостроительного кодекса Российской Федерации;»;</w:t>
      </w:r>
    </w:p>
    <w:p w:rsidR="004C0DF9" w:rsidRPr="004C0DF9" w:rsidRDefault="004C0DF9" w:rsidP="004C0DF9">
      <w:pPr>
        <w:pStyle w:val="ad"/>
        <w:tabs>
          <w:tab w:val="clear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2) абзац пятый раздела 3 приложе</w:t>
      </w:r>
      <w:r>
        <w:rPr>
          <w:rFonts w:ascii="Times New Roman" w:hAnsi="Times New Roman" w:cs="Times New Roman"/>
          <w:sz w:val="28"/>
          <w:szCs w:val="28"/>
        </w:rPr>
        <w:t>ния к решению изложить в следую</w:t>
      </w:r>
      <w:r w:rsidRPr="004C0DF9">
        <w:rPr>
          <w:rFonts w:ascii="Times New Roman" w:hAnsi="Times New Roman" w:cs="Times New Roman"/>
          <w:sz w:val="28"/>
          <w:szCs w:val="28"/>
        </w:rPr>
        <w:t>щей редакции:</w:t>
      </w:r>
    </w:p>
    <w:p w:rsidR="004C0DF9" w:rsidRPr="004C0DF9" w:rsidRDefault="004C0DF9" w:rsidP="004C0DF9">
      <w:pPr>
        <w:pStyle w:val="ad"/>
        <w:tabs>
          <w:tab w:val="clear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«проекты решений о предоставлении разрешения на отклонение от предельных параметров разрешенного стр</w:t>
      </w:r>
      <w:r>
        <w:rPr>
          <w:rFonts w:ascii="Times New Roman" w:hAnsi="Times New Roman" w:cs="Times New Roman"/>
          <w:sz w:val="28"/>
          <w:szCs w:val="28"/>
        </w:rPr>
        <w:t>оительства, реконструкции объек</w:t>
      </w:r>
      <w:r w:rsidRPr="004C0DF9">
        <w:rPr>
          <w:rFonts w:ascii="Times New Roman" w:hAnsi="Times New Roman" w:cs="Times New Roman"/>
          <w:sz w:val="28"/>
          <w:szCs w:val="28"/>
        </w:rPr>
        <w:t xml:space="preserve">тов </w:t>
      </w:r>
      <w:r w:rsidRPr="004C0DF9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строительства, за исключением случаев, предусмотренных частью 1.1 статьи 40 Градостроительного кодекса Российской Федерации;»;</w:t>
      </w:r>
    </w:p>
    <w:p w:rsidR="004C0DF9" w:rsidRPr="004C0DF9" w:rsidRDefault="004C0DF9" w:rsidP="004C0DF9">
      <w:pPr>
        <w:pStyle w:val="ad"/>
        <w:tabs>
          <w:tab w:val="clear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3) абзац шестой раздела 3 приложе</w:t>
      </w:r>
      <w:r>
        <w:rPr>
          <w:rFonts w:ascii="Times New Roman" w:hAnsi="Times New Roman" w:cs="Times New Roman"/>
          <w:sz w:val="28"/>
          <w:szCs w:val="28"/>
        </w:rPr>
        <w:t>ния к решению изложить в следую</w:t>
      </w:r>
      <w:r w:rsidRPr="004C0DF9">
        <w:rPr>
          <w:rFonts w:ascii="Times New Roman" w:hAnsi="Times New Roman" w:cs="Times New Roman"/>
          <w:sz w:val="28"/>
          <w:szCs w:val="28"/>
        </w:rPr>
        <w:t>щей редакции:</w:t>
      </w:r>
    </w:p>
    <w:p w:rsidR="004C0DF9" w:rsidRPr="004C0DF9" w:rsidRDefault="004C0DF9" w:rsidP="004C0DF9">
      <w:pPr>
        <w:pStyle w:val="ad"/>
        <w:tabs>
          <w:tab w:val="clear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«проекты решений о предоставлении разрешения на условно разрешенный вид использования земельного участка или объекта капитального строительства, за исключением случаев, предусмотренных частью 11 статьи 39 Градостроительного кодекса Российской Федерации;»;</w:t>
      </w:r>
    </w:p>
    <w:p w:rsidR="004C0DF9" w:rsidRPr="004C0DF9" w:rsidRDefault="004C0DF9" w:rsidP="004C0DF9">
      <w:pPr>
        <w:pStyle w:val="ad"/>
        <w:tabs>
          <w:tab w:val="clear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4) подпункт 5 пункта 1 раздела 5 приложения к решению изложить в следующей редакции:</w:t>
      </w:r>
    </w:p>
    <w:p w:rsidR="004C0DF9" w:rsidRPr="004C0DF9" w:rsidRDefault="004C0DF9" w:rsidP="004C0DF9">
      <w:pPr>
        <w:pStyle w:val="ad"/>
        <w:tabs>
          <w:tab w:val="clear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«5) подготовка и опубликование зак</w:t>
      </w:r>
      <w:r>
        <w:rPr>
          <w:rFonts w:ascii="Times New Roman" w:hAnsi="Times New Roman" w:cs="Times New Roman"/>
          <w:sz w:val="28"/>
          <w:szCs w:val="28"/>
        </w:rPr>
        <w:t>лючения о результатах обществен</w:t>
      </w:r>
      <w:r w:rsidRPr="004C0DF9">
        <w:rPr>
          <w:rFonts w:ascii="Times New Roman" w:hAnsi="Times New Roman" w:cs="Times New Roman"/>
          <w:sz w:val="28"/>
          <w:szCs w:val="28"/>
        </w:rPr>
        <w:t>ных обсуждений по форме согласно приложению 3 к настоящему Порядку.»;</w:t>
      </w:r>
    </w:p>
    <w:p w:rsidR="004C0DF9" w:rsidRPr="004C0DF9" w:rsidRDefault="004C0DF9" w:rsidP="004C0DF9">
      <w:pPr>
        <w:pStyle w:val="ad"/>
        <w:tabs>
          <w:tab w:val="clear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5) подпункт 6 пункта 2 раздела 5 приложения к решению изложить в следующей редакции:</w:t>
      </w:r>
    </w:p>
    <w:p w:rsidR="004C0DF9" w:rsidRPr="004C0DF9" w:rsidRDefault="004C0DF9" w:rsidP="004C0DF9">
      <w:pPr>
        <w:pStyle w:val="ad"/>
        <w:tabs>
          <w:tab w:val="clear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«6) подготовка и опубликование заключения о результатах публичных слушаний по форме согласно приложению 3 к настоящему Порядку.»;</w:t>
      </w:r>
    </w:p>
    <w:p w:rsidR="004C0DF9" w:rsidRPr="004C0DF9" w:rsidRDefault="004C0DF9" w:rsidP="004C0DF9">
      <w:pPr>
        <w:pStyle w:val="ad"/>
        <w:tabs>
          <w:tab w:val="clear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6) абзац второй пункта 3 раздела 8 приложения к решению признать утратившим силу;</w:t>
      </w:r>
    </w:p>
    <w:p w:rsidR="004C0DF9" w:rsidRPr="004C0DF9" w:rsidRDefault="004C0DF9" w:rsidP="004C0DF9">
      <w:pPr>
        <w:pStyle w:val="ad"/>
        <w:tabs>
          <w:tab w:val="clear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7) в абзаце третьем пункта 2 раздела 11 приложения к решению цифры «2023» заменить цифрами «2024»;</w:t>
      </w:r>
    </w:p>
    <w:p w:rsidR="004C0DF9" w:rsidRPr="004C0DF9" w:rsidRDefault="004C0DF9" w:rsidP="004C0DF9">
      <w:pPr>
        <w:pStyle w:val="ad"/>
        <w:tabs>
          <w:tab w:val="clear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8) в абзаце втором пункта 4 раздела 12 приложения к решению цифры «2023» заменить цифрами «2024»;</w:t>
      </w:r>
    </w:p>
    <w:p w:rsidR="004C0DF9" w:rsidRPr="004C0DF9" w:rsidRDefault="004C0DF9" w:rsidP="004C0DF9">
      <w:pPr>
        <w:pStyle w:val="ad"/>
        <w:tabs>
          <w:tab w:val="clear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 xml:space="preserve">9) пункт 1 раздела 13 приложения к решению изложить в следующей редакции: </w:t>
      </w:r>
    </w:p>
    <w:p w:rsidR="004C0DF9" w:rsidRPr="004C0DF9" w:rsidRDefault="004C0DF9" w:rsidP="004C0DF9">
      <w:pPr>
        <w:pStyle w:val="ad"/>
        <w:tabs>
          <w:tab w:val="clear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«1. Организатор в течение пятнадца</w:t>
      </w:r>
      <w:r>
        <w:rPr>
          <w:rFonts w:ascii="Times New Roman" w:hAnsi="Times New Roman" w:cs="Times New Roman"/>
          <w:sz w:val="28"/>
          <w:szCs w:val="28"/>
        </w:rPr>
        <w:t>ти рабочих дней со дня поступле</w:t>
      </w:r>
      <w:r w:rsidRPr="004C0DF9">
        <w:rPr>
          <w:rFonts w:ascii="Times New Roman" w:hAnsi="Times New Roman" w:cs="Times New Roman"/>
          <w:sz w:val="28"/>
          <w:szCs w:val="28"/>
        </w:rPr>
        <w:t>ния документации по планировке террит</w:t>
      </w:r>
      <w:r>
        <w:rPr>
          <w:rFonts w:ascii="Times New Roman" w:hAnsi="Times New Roman" w:cs="Times New Roman"/>
          <w:sz w:val="28"/>
          <w:szCs w:val="28"/>
        </w:rPr>
        <w:t>ории, решение об утверждении ко</w:t>
      </w:r>
      <w:r w:rsidRPr="004C0DF9">
        <w:rPr>
          <w:rFonts w:ascii="Times New Roman" w:hAnsi="Times New Roman" w:cs="Times New Roman"/>
          <w:sz w:val="28"/>
          <w:szCs w:val="28"/>
        </w:rPr>
        <w:t>торой принимается в соответствии с Гр</w:t>
      </w:r>
      <w:r>
        <w:rPr>
          <w:rFonts w:ascii="Times New Roman" w:hAnsi="Times New Roman" w:cs="Times New Roman"/>
          <w:sz w:val="28"/>
          <w:szCs w:val="28"/>
        </w:rPr>
        <w:t>адостроительным кодексом Россий</w:t>
      </w:r>
      <w:r w:rsidRPr="004C0DF9">
        <w:rPr>
          <w:rFonts w:ascii="Times New Roman" w:hAnsi="Times New Roman" w:cs="Times New Roman"/>
          <w:sz w:val="28"/>
          <w:szCs w:val="28"/>
        </w:rPr>
        <w:t>ской Федерации органами местного самоуправления, осуществляет проверку такой документации на соответствие требованиям,</w:t>
      </w:r>
      <w:r>
        <w:rPr>
          <w:rFonts w:ascii="Times New Roman" w:hAnsi="Times New Roman" w:cs="Times New Roman"/>
          <w:sz w:val="28"/>
          <w:szCs w:val="28"/>
        </w:rPr>
        <w:t xml:space="preserve"> указанным в части 10 ста</w:t>
      </w:r>
      <w:r w:rsidRPr="004C0DF9">
        <w:rPr>
          <w:rFonts w:ascii="Times New Roman" w:hAnsi="Times New Roman" w:cs="Times New Roman"/>
          <w:sz w:val="28"/>
          <w:szCs w:val="28"/>
        </w:rPr>
        <w:t>тьи 45 Градостроительного кодекса Российской Федерации. По результатам проверки организатор обеспечивает рас</w:t>
      </w:r>
      <w:r>
        <w:rPr>
          <w:rFonts w:ascii="Times New Roman" w:hAnsi="Times New Roman" w:cs="Times New Roman"/>
          <w:sz w:val="28"/>
          <w:szCs w:val="28"/>
        </w:rPr>
        <w:t>смотрение документации по плани</w:t>
      </w:r>
      <w:r w:rsidRPr="004C0DF9">
        <w:rPr>
          <w:rFonts w:ascii="Times New Roman" w:hAnsi="Times New Roman" w:cs="Times New Roman"/>
          <w:sz w:val="28"/>
          <w:szCs w:val="28"/>
        </w:rPr>
        <w:t>ровке территории на общественных обсуждениях или публичных слушаниях либо отклоняет такую документацию и направляет ее на доработку.»;</w:t>
      </w:r>
    </w:p>
    <w:p w:rsidR="004C0DF9" w:rsidRPr="004C0DF9" w:rsidRDefault="004C0DF9" w:rsidP="004C0DF9">
      <w:pPr>
        <w:pStyle w:val="ad"/>
        <w:tabs>
          <w:tab w:val="clear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10) в абзаце втором пункта 5 разд</w:t>
      </w:r>
      <w:r>
        <w:rPr>
          <w:rFonts w:ascii="Times New Roman" w:hAnsi="Times New Roman" w:cs="Times New Roman"/>
          <w:sz w:val="28"/>
          <w:szCs w:val="28"/>
        </w:rPr>
        <w:t>ела 13 приложения к решению циф</w:t>
      </w:r>
      <w:r w:rsidRPr="004C0DF9">
        <w:rPr>
          <w:rFonts w:ascii="Times New Roman" w:hAnsi="Times New Roman" w:cs="Times New Roman"/>
          <w:sz w:val="28"/>
          <w:szCs w:val="28"/>
        </w:rPr>
        <w:t>ры «2023» заменить цифрами «2024»;</w:t>
      </w:r>
    </w:p>
    <w:p w:rsidR="004C0DF9" w:rsidRPr="004C0DF9" w:rsidRDefault="004C0DF9" w:rsidP="004C0DF9">
      <w:pPr>
        <w:pStyle w:val="ad"/>
        <w:tabs>
          <w:tab w:val="clear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11) абзац седьмой пункта 2 разде</w:t>
      </w:r>
      <w:r>
        <w:rPr>
          <w:rFonts w:ascii="Times New Roman" w:hAnsi="Times New Roman" w:cs="Times New Roman"/>
          <w:sz w:val="28"/>
          <w:szCs w:val="28"/>
        </w:rPr>
        <w:t>ла 17 приложения к решению изло</w:t>
      </w:r>
      <w:r w:rsidRPr="004C0DF9">
        <w:rPr>
          <w:rFonts w:ascii="Times New Roman" w:hAnsi="Times New Roman" w:cs="Times New Roman"/>
          <w:sz w:val="28"/>
          <w:szCs w:val="28"/>
        </w:rPr>
        <w:t>жить в следующей редакции:</w:t>
      </w:r>
    </w:p>
    <w:p w:rsidR="004C0DF9" w:rsidRPr="004C0DF9" w:rsidRDefault="004C0DF9" w:rsidP="004C0DF9">
      <w:pPr>
        <w:pStyle w:val="ad"/>
        <w:tabs>
          <w:tab w:val="clear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«Протокол подписывается в письменной форме и в электронной форме в системе электронного документооборо</w:t>
      </w:r>
      <w:r>
        <w:rPr>
          <w:rFonts w:ascii="Times New Roman" w:hAnsi="Times New Roman" w:cs="Times New Roman"/>
          <w:sz w:val="28"/>
          <w:szCs w:val="28"/>
        </w:rPr>
        <w:t>та председательствующим и секре</w:t>
      </w:r>
      <w:r w:rsidRPr="004C0DF9">
        <w:rPr>
          <w:rFonts w:ascii="Times New Roman" w:hAnsi="Times New Roman" w:cs="Times New Roman"/>
          <w:sz w:val="28"/>
          <w:szCs w:val="28"/>
        </w:rPr>
        <w:t>тарем общественных обсуждений или публичных слушаний.»;</w:t>
      </w:r>
    </w:p>
    <w:p w:rsidR="004C0DF9" w:rsidRPr="004C0DF9" w:rsidRDefault="004C0DF9" w:rsidP="004C0DF9">
      <w:pPr>
        <w:pStyle w:val="ad"/>
        <w:tabs>
          <w:tab w:val="clear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12) абзац девятый пункта 3 разде</w:t>
      </w:r>
      <w:r>
        <w:rPr>
          <w:rFonts w:ascii="Times New Roman" w:hAnsi="Times New Roman" w:cs="Times New Roman"/>
          <w:sz w:val="28"/>
          <w:szCs w:val="28"/>
        </w:rPr>
        <w:t>ла 17 приложения к решению изло</w:t>
      </w:r>
      <w:r w:rsidRPr="004C0DF9">
        <w:rPr>
          <w:rFonts w:ascii="Times New Roman" w:hAnsi="Times New Roman" w:cs="Times New Roman"/>
          <w:sz w:val="28"/>
          <w:szCs w:val="28"/>
        </w:rPr>
        <w:t>жить в следующей редакции:</w:t>
      </w:r>
    </w:p>
    <w:p w:rsidR="004C0DF9" w:rsidRPr="004C0DF9" w:rsidRDefault="004C0DF9" w:rsidP="004C0DF9">
      <w:pPr>
        <w:pStyle w:val="ad"/>
        <w:tabs>
          <w:tab w:val="clear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«Заключение по результатам общ</w:t>
      </w:r>
      <w:r>
        <w:rPr>
          <w:rFonts w:ascii="Times New Roman" w:hAnsi="Times New Roman" w:cs="Times New Roman"/>
          <w:sz w:val="28"/>
          <w:szCs w:val="28"/>
        </w:rPr>
        <w:t>ественных обсуждений или публич</w:t>
      </w:r>
      <w:r w:rsidRPr="004C0DF9">
        <w:rPr>
          <w:rFonts w:ascii="Times New Roman" w:hAnsi="Times New Roman" w:cs="Times New Roman"/>
          <w:sz w:val="28"/>
          <w:szCs w:val="28"/>
        </w:rPr>
        <w:t xml:space="preserve">ных слушаний подписывается в письменной форме и в электронной форме в системе </w:t>
      </w:r>
      <w:r w:rsidRPr="004C0DF9">
        <w:rPr>
          <w:rFonts w:ascii="Times New Roman" w:hAnsi="Times New Roman" w:cs="Times New Roman"/>
          <w:sz w:val="28"/>
          <w:szCs w:val="28"/>
        </w:rPr>
        <w:lastRenderedPageBreak/>
        <w:t>электронного документооборота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председательствующим и секрета</w:t>
      </w:r>
      <w:r w:rsidRPr="004C0DF9">
        <w:rPr>
          <w:rFonts w:ascii="Times New Roman" w:hAnsi="Times New Roman" w:cs="Times New Roman"/>
          <w:sz w:val="28"/>
          <w:szCs w:val="28"/>
        </w:rPr>
        <w:t>рем общественных обсуждений или публичных слушаний.»;</w:t>
      </w:r>
    </w:p>
    <w:p w:rsidR="004C0DF9" w:rsidRPr="004C0DF9" w:rsidRDefault="004C0DF9" w:rsidP="004C0DF9">
      <w:pPr>
        <w:pStyle w:val="ad"/>
        <w:tabs>
          <w:tab w:val="clear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13) приложение 2 к Порядку организации и проведения общественных обсуждений или публичных слушаний п</w:t>
      </w:r>
      <w:r>
        <w:rPr>
          <w:rFonts w:ascii="Times New Roman" w:hAnsi="Times New Roman" w:cs="Times New Roman"/>
          <w:sz w:val="28"/>
          <w:szCs w:val="28"/>
        </w:rPr>
        <w:t>о проектам в области градострои</w:t>
      </w:r>
      <w:r w:rsidRPr="004C0DF9">
        <w:rPr>
          <w:rFonts w:ascii="Times New Roman" w:hAnsi="Times New Roman" w:cs="Times New Roman"/>
          <w:sz w:val="28"/>
          <w:szCs w:val="28"/>
        </w:rPr>
        <w:t>тельной деятельности в Сургутском районе изложить в редакции согласно приложению 1 к настоящему решению;</w:t>
      </w:r>
    </w:p>
    <w:p w:rsidR="004C0DF9" w:rsidRPr="004C0DF9" w:rsidRDefault="004C0DF9" w:rsidP="004C0DF9">
      <w:pPr>
        <w:pStyle w:val="ad"/>
        <w:tabs>
          <w:tab w:val="clear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14) приложение 3 к Порядку организации и проведения общественных обсуждений или публичных слушаний п</w:t>
      </w:r>
      <w:r>
        <w:rPr>
          <w:rFonts w:ascii="Times New Roman" w:hAnsi="Times New Roman" w:cs="Times New Roman"/>
          <w:sz w:val="28"/>
          <w:szCs w:val="28"/>
        </w:rPr>
        <w:t>о проектам в области градострои</w:t>
      </w:r>
      <w:r w:rsidRPr="004C0DF9">
        <w:rPr>
          <w:rFonts w:ascii="Times New Roman" w:hAnsi="Times New Roman" w:cs="Times New Roman"/>
          <w:sz w:val="28"/>
          <w:szCs w:val="28"/>
        </w:rPr>
        <w:t>тельной деятельности в Сургутском районе изложить в редакции согласно приложению 2 к настоящему решению.</w:t>
      </w:r>
    </w:p>
    <w:p w:rsidR="005C3858" w:rsidRDefault="004C0DF9" w:rsidP="004C0DF9">
      <w:pPr>
        <w:pStyle w:val="ad"/>
        <w:tabs>
          <w:tab w:val="clear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DF9">
        <w:rPr>
          <w:rFonts w:ascii="Times New Roman" w:hAnsi="Times New Roman" w:cs="Times New Roman"/>
          <w:sz w:val="28"/>
          <w:szCs w:val="28"/>
        </w:rPr>
        <w:t>2.</w:t>
      </w:r>
      <w:r w:rsidRPr="004C0DF9">
        <w:rPr>
          <w:rFonts w:ascii="Times New Roman" w:hAnsi="Times New Roman" w:cs="Times New Roman"/>
          <w:sz w:val="28"/>
          <w:szCs w:val="28"/>
        </w:rPr>
        <w:tab/>
        <w:t>Решение вступает в силу после его официального опубликования (обнародования).</w:t>
      </w:r>
    </w:p>
    <w:p w:rsidR="004C0DF9" w:rsidRDefault="004C0DF9" w:rsidP="004C0DF9">
      <w:pPr>
        <w:pStyle w:val="ad"/>
        <w:tabs>
          <w:tab w:val="clear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0DF9" w:rsidRDefault="004C0DF9" w:rsidP="004C0DF9">
      <w:pPr>
        <w:pStyle w:val="ad"/>
        <w:tabs>
          <w:tab w:val="clear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379"/>
        <w:gridCol w:w="3544"/>
      </w:tblGrid>
      <w:tr w:rsidR="009064D7" w:rsidTr="009064D7">
        <w:trPr>
          <w:trHeight w:val="1608"/>
        </w:trPr>
        <w:tc>
          <w:tcPr>
            <w:tcW w:w="6379" w:type="dxa"/>
          </w:tcPr>
          <w:p w:rsidR="009064D7" w:rsidRDefault="009064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9064D7" w:rsidRDefault="009064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9064D7" w:rsidRDefault="009064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4D7" w:rsidRDefault="009064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9064D7" w:rsidRDefault="009064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4D7" w:rsidRDefault="009064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мая 2024 года</w:t>
            </w:r>
          </w:p>
        </w:tc>
        <w:tc>
          <w:tcPr>
            <w:tcW w:w="3544" w:type="dxa"/>
          </w:tcPr>
          <w:p w:rsidR="009064D7" w:rsidRDefault="009064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Исполняющий полномочия </w:t>
            </w:r>
          </w:p>
          <w:p w:rsidR="009064D7" w:rsidRDefault="009064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Сургутского района</w:t>
            </w:r>
          </w:p>
          <w:p w:rsidR="009064D7" w:rsidRDefault="009064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4D7" w:rsidRDefault="009064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Р.Ф. Марценковский </w:t>
            </w:r>
          </w:p>
          <w:p w:rsidR="009064D7" w:rsidRDefault="009064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64D7" w:rsidRDefault="009064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мая 2024 года</w:t>
            </w:r>
          </w:p>
        </w:tc>
      </w:tr>
    </w:tbl>
    <w:p w:rsidR="00D8467A" w:rsidRPr="00E47EB7" w:rsidRDefault="00D8467A" w:rsidP="00E47EB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D8467A" w:rsidRPr="00E47EB7" w:rsidSect="00A01557">
      <w:headerReference w:type="default" r:id="rId9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DB8" w:rsidRDefault="00B82DB8">
      <w:pPr>
        <w:spacing w:after="0" w:line="240" w:lineRule="auto"/>
      </w:pPr>
      <w:r>
        <w:separator/>
      </w:r>
    </w:p>
  </w:endnote>
  <w:endnote w:type="continuationSeparator" w:id="0">
    <w:p w:rsidR="00B82DB8" w:rsidRDefault="00B82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DB8" w:rsidRDefault="00B82DB8">
      <w:pPr>
        <w:spacing w:after="0" w:line="240" w:lineRule="auto"/>
      </w:pPr>
      <w:r>
        <w:separator/>
      </w:r>
    </w:p>
  </w:footnote>
  <w:footnote w:type="continuationSeparator" w:id="0">
    <w:p w:rsidR="00B82DB8" w:rsidRDefault="00B82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397257" w:rsidRDefault="000822C2" w:rsidP="00E7121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725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725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366B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30F"/>
    <w:multiLevelType w:val="multilevel"/>
    <w:tmpl w:val="B07E4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</w:rPr>
    </w:lvl>
  </w:abstractNum>
  <w:abstractNum w:abstractNumId="1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9B225D7"/>
    <w:multiLevelType w:val="hybridMultilevel"/>
    <w:tmpl w:val="0010CF62"/>
    <w:lvl w:ilvl="0" w:tplc="25AC794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 w15:restartNumberingAfterBreak="0">
    <w:nsid w:val="39814AAC"/>
    <w:multiLevelType w:val="hybridMultilevel"/>
    <w:tmpl w:val="AE3A74B8"/>
    <w:lvl w:ilvl="0" w:tplc="02365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42817B2"/>
    <w:multiLevelType w:val="hybridMultilevel"/>
    <w:tmpl w:val="32204C84"/>
    <w:lvl w:ilvl="0" w:tplc="DCBEF9E2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7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8" w15:restartNumberingAfterBreak="0">
    <w:nsid w:val="6DEE0D62"/>
    <w:multiLevelType w:val="hybridMultilevel"/>
    <w:tmpl w:val="BE5A31A8"/>
    <w:lvl w:ilvl="0" w:tplc="9508F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A771D"/>
    <w:multiLevelType w:val="multilevel"/>
    <w:tmpl w:val="16E6D6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0"/>
  </w:num>
  <w:num w:numId="5">
    <w:abstractNumId w:val="8"/>
  </w:num>
  <w:num w:numId="6">
    <w:abstractNumId w:val="11"/>
  </w:num>
  <w:num w:numId="7">
    <w:abstractNumId w:val="6"/>
  </w:num>
  <w:num w:numId="8">
    <w:abstractNumId w:val="1"/>
  </w:num>
  <w:num w:numId="9">
    <w:abstractNumId w:val="5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21"/>
  </w:num>
  <w:num w:numId="15">
    <w:abstractNumId w:val="19"/>
  </w:num>
  <w:num w:numId="16">
    <w:abstractNumId w:val="13"/>
  </w:num>
  <w:num w:numId="17">
    <w:abstractNumId w:val="14"/>
  </w:num>
  <w:num w:numId="18">
    <w:abstractNumId w:val="18"/>
  </w:num>
  <w:num w:numId="19">
    <w:abstractNumId w:val="0"/>
  </w:num>
  <w:num w:numId="20">
    <w:abstractNumId w:val="22"/>
  </w:num>
  <w:num w:numId="21">
    <w:abstractNumId w:val="16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24EC"/>
    <w:rsid w:val="00004A19"/>
    <w:rsid w:val="00022D85"/>
    <w:rsid w:val="00022FF1"/>
    <w:rsid w:val="000322E3"/>
    <w:rsid w:val="00034067"/>
    <w:rsid w:val="00036A44"/>
    <w:rsid w:val="0004588B"/>
    <w:rsid w:val="00055D0B"/>
    <w:rsid w:val="0007196F"/>
    <w:rsid w:val="00076046"/>
    <w:rsid w:val="000777B4"/>
    <w:rsid w:val="000822C2"/>
    <w:rsid w:val="000835A7"/>
    <w:rsid w:val="0008372D"/>
    <w:rsid w:val="00083C52"/>
    <w:rsid w:val="00084A79"/>
    <w:rsid w:val="0008683B"/>
    <w:rsid w:val="0009120B"/>
    <w:rsid w:val="00093743"/>
    <w:rsid w:val="0009547E"/>
    <w:rsid w:val="000A43C4"/>
    <w:rsid w:val="000A4B8A"/>
    <w:rsid w:val="000A5572"/>
    <w:rsid w:val="000A7EE7"/>
    <w:rsid w:val="000B135F"/>
    <w:rsid w:val="000B40AA"/>
    <w:rsid w:val="000C2E9F"/>
    <w:rsid w:val="000C407D"/>
    <w:rsid w:val="000C4D24"/>
    <w:rsid w:val="000C5452"/>
    <w:rsid w:val="000D0A0C"/>
    <w:rsid w:val="000D760A"/>
    <w:rsid w:val="000E0A45"/>
    <w:rsid w:val="000E1DEF"/>
    <w:rsid w:val="000E2484"/>
    <w:rsid w:val="000F0DCF"/>
    <w:rsid w:val="000F2491"/>
    <w:rsid w:val="000F3C19"/>
    <w:rsid w:val="000F3F4F"/>
    <w:rsid w:val="001015D3"/>
    <w:rsid w:val="00103D37"/>
    <w:rsid w:val="001062AF"/>
    <w:rsid w:val="00106832"/>
    <w:rsid w:val="00106F1E"/>
    <w:rsid w:val="001103A5"/>
    <w:rsid w:val="00113109"/>
    <w:rsid w:val="001150EF"/>
    <w:rsid w:val="00121B95"/>
    <w:rsid w:val="00123A5D"/>
    <w:rsid w:val="001303D0"/>
    <w:rsid w:val="001366B6"/>
    <w:rsid w:val="00136BCF"/>
    <w:rsid w:val="0014052A"/>
    <w:rsid w:val="00143B38"/>
    <w:rsid w:val="00144A90"/>
    <w:rsid w:val="00144FE9"/>
    <w:rsid w:val="00146759"/>
    <w:rsid w:val="0015173A"/>
    <w:rsid w:val="00151E51"/>
    <w:rsid w:val="0016024F"/>
    <w:rsid w:val="0016518D"/>
    <w:rsid w:val="001720EA"/>
    <w:rsid w:val="00177C2F"/>
    <w:rsid w:val="0018239B"/>
    <w:rsid w:val="001840EC"/>
    <w:rsid w:val="001A128E"/>
    <w:rsid w:val="001A24A2"/>
    <w:rsid w:val="001A4B60"/>
    <w:rsid w:val="001A4D54"/>
    <w:rsid w:val="001A4EE2"/>
    <w:rsid w:val="001C369E"/>
    <w:rsid w:val="001C41DC"/>
    <w:rsid w:val="001C6559"/>
    <w:rsid w:val="001C6782"/>
    <w:rsid w:val="001D7EDB"/>
    <w:rsid w:val="001E1103"/>
    <w:rsid w:val="001E4107"/>
    <w:rsid w:val="001F4E07"/>
    <w:rsid w:val="001F6327"/>
    <w:rsid w:val="0020046E"/>
    <w:rsid w:val="002033DE"/>
    <w:rsid w:val="00203B02"/>
    <w:rsid w:val="00203E76"/>
    <w:rsid w:val="00204DAA"/>
    <w:rsid w:val="00207BD4"/>
    <w:rsid w:val="00211F00"/>
    <w:rsid w:val="00214B0C"/>
    <w:rsid w:val="002224E0"/>
    <w:rsid w:val="00223E7F"/>
    <w:rsid w:val="00225D56"/>
    <w:rsid w:val="002369CD"/>
    <w:rsid w:val="00243B22"/>
    <w:rsid w:val="00244AEA"/>
    <w:rsid w:val="00246E66"/>
    <w:rsid w:val="00250A42"/>
    <w:rsid w:val="00251187"/>
    <w:rsid w:val="00252E5E"/>
    <w:rsid w:val="0025403F"/>
    <w:rsid w:val="0025698F"/>
    <w:rsid w:val="00256C90"/>
    <w:rsid w:val="00261A38"/>
    <w:rsid w:val="0027517B"/>
    <w:rsid w:val="002766FA"/>
    <w:rsid w:val="00281151"/>
    <w:rsid w:val="00281AE2"/>
    <w:rsid w:val="00283649"/>
    <w:rsid w:val="002844F3"/>
    <w:rsid w:val="002A179D"/>
    <w:rsid w:val="002A4E0E"/>
    <w:rsid w:val="002A7C61"/>
    <w:rsid w:val="002B0B36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3074E2"/>
    <w:rsid w:val="003168AA"/>
    <w:rsid w:val="00323A79"/>
    <w:rsid w:val="00324B10"/>
    <w:rsid w:val="003265B8"/>
    <w:rsid w:val="0033592D"/>
    <w:rsid w:val="00336385"/>
    <w:rsid w:val="003411F4"/>
    <w:rsid w:val="00341F32"/>
    <w:rsid w:val="00354C9D"/>
    <w:rsid w:val="003560D4"/>
    <w:rsid w:val="00364543"/>
    <w:rsid w:val="0036683B"/>
    <w:rsid w:val="00376CD5"/>
    <w:rsid w:val="00377A3D"/>
    <w:rsid w:val="00380A16"/>
    <w:rsid w:val="003818E9"/>
    <w:rsid w:val="003870B3"/>
    <w:rsid w:val="003902E2"/>
    <w:rsid w:val="00392EF2"/>
    <w:rsid w:val="00393F76"/>
    <w:rsid w:val="00397257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433B"/>
    <w:rsid w:val="003E6C19"/>
    <w:rsid w:val="003F022C"/>
    <w:rsid w:val="003F301A"/>
    <w:rsid w:val="003F4E59"/>
    <w:rsid w:val="00401055"/>
    <w:rsid w:val="004016C8"/>
    <w:rsid w:val="0040775B"/>
    <w:rsid w:val="0041102A"/>
    <w:rsid w:val="00420F2B"/>
    <w:rsid w:val="00422FBC"/>
    <w:rsid w:val="00427240"/>
    <w:rsid w:val="00430D48"/>
    <w:rsid w:val="004364EC"/>
    <w:rsid w:val="004375DA"/>
    <w:rsid w:val="00437639"/>
    <w:rsid w:val="0044634B"/>
    <w:rsid w:val="00457C12"/>
    <w:rsid w:val="004706E1"/>
    <w:rsid w:val="0047302A"/>
    <w:rsid w:val="00476216"/>
    <w:rsid w:val="004922E1"/>
    <w:rsid w:val="004A2EF0"/>
    <w:rsid w:val="004A70CC"/>
    <w:rsid w:val="004C0DF9"/>
    <w:rsid w:val="004C0FEF"/>
    <w:rsid w:val="004D15FD"/>
    <w:rsid w:val="004D32C5"/>
    <w:rsid w:val="004E0E69"/>
    <w:rsid w:val="004E264C"/>
    <w:rsid w:val="004E6EA8"/>
    <w:rsid w:val="004F06E3"/>
    <w:rsid w:val="004F3714"/>
    <w:rsid w:val="004F5B36"/>
    <w:rsid w:val="005022D4"/>
    <w:rsid w:val="00502EB0"/>
    <w:rsid w:val="00510F07"/>
    <w:rsid w:val="00511249"/>
    <w:rsid w:val="005143F1"/>
    <w:rsid w:val="00522268"/>
    <w:rsid w:val="00524A0B"/>
    <w:rsid w:val="00525EBC"/>
    <w:rsid w:val="0053119C"/>
    <w:rsid w:val="00537675"/>
    <w:rsid w:val="005434DB"/>
    <w:rsid w:val="00550432"/>
    <w:rsid w:val="0055183D"/>
    <w:rsid w:val="0056148E"/>
    <w:rsid w:val="00562D81"/>
    <w:rsid w:val="00565739"/>
    <w:rsid w:val="00567B1B"/>
    <w:rsid w:val="00570093"/>
    <w:rsid w:val="00572BC5"/>
    <w:rsid w:val="005736C9"/>
    <w:rsid w:val="00573867"/>
    <w:rsid w:val="00573DF2"/>
    <w:rsid w:val="00583C71"/>
    <w:rsid w:val="005908EB"/>
    <w:rsid w:val="005A1ECE"/>
    <w:rsid w:val="005A4181"/>
    <w:rsid w:val="005B446C"/>
    <w:rsid w:val="005C116D"/>
    <w:rsid w:val="005C3626"/>
    <w:rsid w:val="005C3858"/>
    <w:rsid w:val="005C655B"/>
    <w:rsid w:val="005D1EF6"/>
    <w:rsid w:val="005D2DE9"/>
    <w:rsid w:val="005D54A7"/>
    <w:rsid w:val="005E16F5"/>
    <w:rsid w:val="005E1C43"/>
    <w:rsid w:val="005E75B8"/>
    <w:rsid w:val="005F594A"/>
    <w:rsid w:val="005F7375"/>
    <w:rsid w:val="00605FA7"/>
    <w:rsid w:val="00606B7C"/>
    <w:rsid w:val="00610573"/>
    <w:rsid w:val="0061268C"/>
    <w:rsid w:val="00620FFC"/>
    <w:rsid w:val="00625366"/>
    <w:rsid w:val="0062614E"/>
    <w:rsid w:val="00646C80"/>
    <w:rsid w:val="0065653C"/>
    <w:rsid w:val="00661072"/>
    <w:rsid w:val="0066174E"/>
    <w:rsid w:val="006741D7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007C"/>
    <w:rsid w:val="006B565B"/>
    <w:rsid w:val="006B5FDE"/>
    <w:rsid w:val="006B612B"/>
    <w:rsid w:val="006C5A1E"/>
    <w:rsid w:val="006D124C"/>
    <w:rsid w:val="006D1A45"/>
    <w:rsid w:val="006E3969"/>
    <w:rsid w:val="006E4804"/>
    <w:rsid w:val="006E7A40"/>
    <w:rsid w:val="006F10CE"/>
    <w:rsid w:val="006F1C81"/>
    <w:rsid w:val="006F299C"/>
    <w:rsid w:val="006F71C5"/>
    <w:rsid w:val="006F7577"/>
    <w:rsid w:val="00707F43"/>
    <w:rsid w:val="00714942"/>
    <w:rsid w:val="00720C65"/>
    <w:rsid w:val="007234C5"/>
    <w:rsid w:val="00731D6B"/>
    <w:rsid w:val="00736FE7"/>
    <w:rsid w:val="007376C4"/>
    <w:rsid w:val="00743D2F"/>
    <w:rsid w:val="00745B6C"/>
    <w:rsid w:val="00750127"/>
    <w:rsid w:val="0075041F"/>
    <w:rsid w:val="0075489E"/>
    <w:rsid w:val="00755D1C"/>
    <w:rsid w:val="0076140D"/>
    <w:rsid w:val="00764963"/>
    <w:rsid w:val="00764CDA"/>
    <w:rsid w:val="00771F98"/>
    <w:rsid w:val="0077415C"/>
    <w:rsid w:val="007756DC"/>
    <w:rsid w:val="00776A4E"/>
    <w:rsid w:val="007830D2"/>
    <w:rsid w:val="00785C19"/>
    <w:rsid w:val="00786891"/>
    <w:rsid w:val="0078749C"/>
    <w:rsid w:val="007953E7"/>
    <w:rsid w:val="007A29B8"/>
    <w:rsid w:val="007C4C2C"/>
    <w:rsid w:val="007D1FC4"/>
    <w:rsid w:val="007D2032"/>
    <w:rsid w:val="007D2BEA"/>
    <w:rsid w:val="007D39D7"/>
    <w:rsid w:val="007D7F7D"/>
    <w:rsid w:val="007E386A"/>
    <w:rsid w:val="007F3FAE"/>
    <w:rsid w:val="007F6368"/>
    <w:rsid w:val="00812D5E"/>
    <w:rsid w:val="008141CE"/>
    <w:rsid w:val="008152A7"/>
    <w:rsid w:val="00816EFD"/>
    <w:rsid w:val="00817A5D"/>
    <w:rsid w:val="00820407"/>
    <w:rsid w:val="008210B6"/>
    <w:rsid w:val="00851742"/>
    <w:rsid w:val="0085237F"/>
    <w:rsid w:val="00855CA9"/>
    <w:rsid w:val="00856461"/>
    <w:rsid w:val="00877943"/>
    <w:rsid w:val="00880FF8"/>
    <w:rsid w:val="00890899"/>
    <w:rsid w:val="00895805"/>
    <w:rsid w:val="008A6324"/>
    <w:rsid w:val="008B2A55"/>
    <w:rsid w:val="008C06C7"/>
    <w:rsid w:val="008C0CF1"/>
    <w:rsid w:val="008C0CF5"/>
    <w:rsid w:val="008C7FCD"/>
    <w:rsid w:val="008D0892"/>
    <w:rsid w:val="008D149A"/>
    <w:rsid w:val="008D4B77"/>
    <w:rsid w:val="008D4FD1"/>
    <w:rsid w:val="008D5EEE"/>
    <w:rsid w:val="008D6B8B"/>
    <w:rsid w:val="008E19E7"/>
    <w:rsid w:val="008E4F98"/>
    <w:rsid w:val="008E6983"/>
    <w:rsid w:val="008E7C03"/>
    <w:rsid w:val="009064D7"/>
    <w:rsid w:val="00920455"/>
    <w:rsid w:val="00930870"/>
    <w:rsid w:val="00941C29"/>
    <w:rsid w:val="009500C7"/>
    <w:rsid w:val="00963589"/>
    <w:rsid w:val="00963B44"/>
    <w:rsid w:val="00980958"/>
    <w:rsid w:val="00981E57"/>
    <w:rsid w:val="009851BB"/>
    <w:rsid w:val="00985B6A"/>
    <w:rsid w:val="00986347"/>
    <w:rsid w:val="00987D6A"/>
    <w:rsid w:val="009C1EB2"/>
    <w:rsid w:val="009C593B"/>
    <w:rsid w:val="009D2040"/>
    <w:rsid w:val="009D2E29"/>
    <w:rsid w:val="009D5657"/>
    <w:rsid w:val="009D5CD2"/>
    <w:rsid w:val="009D7458"/>
    <w:rsid w:val="009E658A"/>
    <w:rsid w:val="009E689C"/>
    <w:rsid w:val="009E7DAA"/>
    <w:rsid w:val="009F04A3"/>
    <w:rsid w:val="009F1DC3"/>
    <w:rsid w:val="009F376E"/>
    <w:rsid w:val="009F46FA"/>
    <w:rsid w:val="009F4C11"/>
    <w:rsid w:val="009F5024"/>
    <w:rsid w:val="00A00122"/>
    <w:rsid w:val="00A0048A"/>
    <w:rsid w:val="00A01247"/>
    <w:rsid w:val="00A0134B"/>
    <w:rsid w:val="00A01557"/>
    <w:rsid w:val="00A030AA"/>
    <w:rsid w:val="00A17052"/>
    <w:rsid w:val="00A25336"/>
    <w:rsid w:val="00A274D8"/>
    <w:rsid w:val="00A2791E"/>
    <w:rsid w:val="00A35D67"/>
    <w:rsid w:val="00A4377A"/>
    <w:rsid w:val="00A47141"/>
    <w:rsid w:val="00A47334"/>
    <w:rsid w:val="00A57EAB"/>
    <w:rsid w:val="00A70F19"/>
    <w:rsid w:val="00A71B9E"/>
    <w:rsid w:val="00A75CDB"/>
    <w:rsid w:val="00A77EAB"/>
    <w:rsid w:val="00A82A7A"/>
    <w:rsid w:val="00A840D7"/>
    <w:rsid w:val="00A8572E"/>
    <w:rsid w:val="00A87F5D"/>
    <w:rsid w:val="00A93BE0"/>
    <w:rsid w:val="00A95C5D"/>
    <w:rsid w:val="00A96550"/>
    <w:rsid w:val="00AA7CB3"/>
    <w:rsid w:val="00AD6C50"/>
    <w:rsid w:val="00AD6CDA"/>
    <w:rsid w:val="00AE6D34"/>
    <w:rsid w:val="00AF412C"/>
    <w:rsid w:val="00AF4AF9"/>
    <w:rsid w:val="00AF4CF5"/>
    <w:rsid w:val="00AF503C"/>
    <w:rsid w:val="00B03384"/>
    <w:rsid w:val="00B15827"/>
    <w:rsid w:val="00B16386"/>
    <w:rsid w:val="00B17CE2"/>
    <w:rsid w:val="00B20B6B"/>
    <w:rsid w:val="00B21C46"/>
    <w:rsid w:val="00B27FA8"/>
    <w:rsid w:val="00B36EBE"/>
    <w:rsid w:val="00B51103"/>
    <w:rsid w:val="00B671E7"/>
    <w:rsid w:val="00B735B2"/>
    <w:rsid w:val="00B82DB8"/>
    <w:rsid w:val="00B877AC"/>
    <w:rsid w:val="00B87D31"/>
    <w:rsid w:val="00B90D78"/>
    <w:rsid w:val="00B90FE9"/>
    <w:rsid w:val="00B920B3"/>
    <w:rsid w:val="00B92F9D"/>
    <w:rsid w:val="00BA35AA"/>
    <w:rsid w:val="00BB0BC0"/>
    <w:rsid w:val="00BB3406"/>
    <w:rsid w:val="00BB5C54"/>
    <w:rsid w:val="00BC2339"/>
    <w:rsid w:val="00BC2CE0"/>
    <w:rsid w:val="00BC3AF5"/>
    <w:rsid w:val="00BC7804"/>
    <w:rsid w:val="00BD037B"/>
    <w:rsid w:val="00BD2303"/>
    <w:rsid w:val="00BD5400"/>
    <w:rsid w:val="00BD56B5"/>
    <w:rsid w:val="00BD7866"/>
    <w:rsid w:val="00BE71BB"/>
    <w:rsid w:val="00BF3474"/>
    <w:rsid w:val="00BF46A0"/>
    <w:rsid w:val="00C020D9"/>
    <w:rsid w:val="00C02E87"/>
    <w:rsid w:val="00C03E07"/>
    <w:rsid w:val="00C059D9"/>
    <w:rsid w:val="00C118E0"/>
    <w:rsid w:val="00C27382"/>
    <w:rsid w:val="00C35A36"/>
    <w:rsid w:val="00C37D74"/>
    <w:rsid w:val="00C420AB"/>
    <w:rsid w:val="00C438AF"/>
    <w:rsid w:val="00C45A03"/>
    <w:rsid w:val="00C45B39"/>
    <w:rsid w:val="00C46644"/>
    <w:rsid w:val="00C50B2D"/>
    <w:rsid w:val="00C5140C"/>
    <w:rsid w:val="00C52419"/>
    <w:rsid w:val="00C52E63"/>
    <w:rsid w:val="00C60CBD"/>
    <w:rsid w:val="00C620C4"/>
    <w:rsid w:val="00C636BE"/>
    <w:rsid w:val="00C645B0"/>
    <w:rsid w:val="00C70E0D"/>
    <w:rsid w:val="00C71211"/>
    <w:rsid w:val="00C74416"/>
    <w:rsid w:val="00C75572"/>
    <w:rsid w:val="00C80EA0"/>
    <w:rsid w:val="00C86B74"/>
    <w:rsid w:val="00C9360C"/>
    <w:rsid w:val="00C976E4"/>
    <w:rsid w:val="00CA0640"/>
    <w:rsid w:val="00CA2A31"/>
    <w:rsid w:val="00CA2B62"/>
    <w:rsid w:val="00CA4C19"/>
    <w:rsid w:val="00CB3A16"/>
    <w:rsid w:val="00CC4239"/>
    <w:rsid w:val="00CC4C84"/>
    <w:rsid w:val="00CD0688"/>
    <w:rsid w:val="00CD13C5"/>
    <w:rsid w:val="00CD260E"/>
    <w:rsid w:val="00CD6C74"/>
    <w:rsid w:val="00CD6F32"/>
    <w:rsid w:val="00CD7914"/>
    <w:rsid w:val="00CE742C"/>
    <w:rsid w:val="00CF4066"/>
    <w:rsid w:val="00CF5B5D"/>
    <w:rsid w:val="00D03A27"/>
    <w:rsid w:val="00D15EDE"/>
    <w:rsid w:val="00D16362"/>
    <w:rsid w:val="00D21C98"/>
    <w:rsid w:val="00D2512D"/>
    <w:rsid w:val="00D27393"/>
    <w:rsid w:val="00D33B59"/>
    <w:rsid w:val="00D4646C"/>
    <w:rsid w:val="00D46DB3"/>
    <w:rsid w:val="00D47528"/>
    <w:rsid w:val="00D55A72"/>
    <w:rsid w:val="00D63921"/>
    <w:rsid w:val="00D71C30"/>
    <w:rsid w:val="00D7356F"/>
    <w:rsid w:val="00D74CC3"/>
    <w:rsid w:val="00D7735C"/>
    <w:rsid w:val="00D80B02"/>
    <w:rsid w:val="00D8396C"/>
    <w:rsid w:val="00D8467A"/>
    <w:rsid w:val="00D97E99"/>
    <w:rsid w:val="00DA02B0"/>
    <w:rsid w:val="00DB1998"/>
    <w:rsid w:val="00DB2C03"/>
    <w:rsid w:val="00DB36A3"/>
    <w:rsid w:val="00DC4E3C"/>
    <w:rsid w:val="00DD0124"/>
    <w:rsid w:val="00DD1209"/>
    <w:rsid w:val="00DD15F8"/>
    <w:rsid w:val="00DE3DB7"/>
    <w:rsid w:val="00DF0427"/>
    <w:rsid w:val="00DF55A4"/>
    <w:rsid w:val="00E04078"/>
    <w:rsid w:val="00E04A02"/>
    <w:rsid w:val="00E07D48"/>
    <w:rsid w:val="00E16AB8"/>
    <w:rsid w:val="00E25170"/>
    <w:rsid w:val="00E30702"/>
    <w:rsid w:val="00E4296E"/>
    <w:rsid w:val="00E43F92"/>
    <w:rsid w:val="00E47EB7"/>
    <w:rsid w:val="00E50A7B"/>
    <w:rsid w:val="00E51DDC"/>
    <w:rsid w:val="00E541ED"/>
    <w:rsid w:val="00E611F1"/>
    <w:rsid w:val="00E6720F"/>
    <w:rsid w:val="00E71217"/>
    <w:rsid w:val="00E747DC"/>
    <w:rsid w:val="00E802C7"/>
    <w:rsid w:val="00E80559"/>
    <w:rsid w:val="00E82826"/>
    <w:rsid w:val="00E83C8F"/>
    <w:rsid w:val="00E86BDB"/>
    <w:rsid w:val="00E905AC"/>
    <w:rsid w:val="00EA1EC2"/>
    <w:rsid w:val="00EA5AB6"/>
    <w:rsid w:val="00EB1E29"/>
    <w:rsid w:val="00EB2682"/>
    <w:rsid w:val="00EB3D42"/>
    <w:rsid w:val="00EB6F48"/>
    <w:rsid w:val="00EC07A6"/>
    <w:rsid w:val="00EC1C8D"/>
    <w:rsid w:val="00EC2397"/>
    <w:rsid w:val="00EC4224"/>
    <w:rsid w:val="00EC5401"/>
    <w:rsid w:val="00EC68E9"/>
    <w:rsid w:val="00ED25A2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318B0"/>
    <w:rsid w:val="00F323B6"/>
    <w:rsid w:val="00F35BC5"/>
    <w:rsid w:val="00F42EEA"/>
    <w:rsid w:val="00F43B80"/>
    <w:rsid w:val="00F5178D"/>
    <w:rsid w:val="00F51C55"/>
    <w:rsid w:val="00F52AE7"/>
    <w:rsid w:val="00F5530D"/>
    <w:rsid w:val="00F55B30"/>
    <w:rsid w:val="00F57D38"/>
    <w:rsid w:val="00F605A0"/>
    <w:rsid w:val="00F62CBE"/>
    <w:rsid w:val="00F62E01"/>
    <w:rsid w:val="00F74D7A"/>
    <w:rsid w:val="00F76BBC"/>
    <w:rsid w:val="00F97022"/>
    <w:rsid w:val="00FA28C8"/>
    <w:rsid w:val="00FA4388"/>
    <w:rsid w:val="00FA73AD"/>
    <w:rsid w:val="00FB1A88"/>
    <w:rsid w:val="00FB5802"/>
    <w:rsid w:val="00FC0F55"/>
    <w:rsid w:val="00FC3A77"/>
    <w:rsid w:val="00FD082F"/>
    <w:rsid w:val="00FD0BBB"/>
    <w:rsid w:val="00FE1E6D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E503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">
    <w:name w:val="Body Text Indent 2"/>
    <w:basedOn w:val="a"/>
    <w:link w:val="20"/>
    <w:uiPriority w:val="99"/>
    <w:unhideWhenUsed/>
    <w:rsid w:val="00B36EBE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36E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1"/>
    <w:qFormat/>
    <w:rsid w:val="00FA7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азовый"/>
    <w:rsid w:val="005022D4"/>
    <w:pPr>
      <w:tabs>
        <w:tab w:val="left" w:pos="709"/>
      </w:tabs>
      <w:suppressAutoHyphens/>
      <w:spacing w:after="0" w:line="100" w:lineRule="atLeast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68020-6B45-4F69-847F-86E1D73A8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307</cp:revision>
  <cp:lastPrinted>2024-05-13T07:56:00Z</cp:lastPrinted>
  <dcterms:created xsi:type="dcterms:W3CDTF">2018-02-19T09:07:00Z</dcterms:created>
  <dcterms:modified xsi:type="dcterms:W3CDTF">2024-05-14T04:55:00Z</dcterms:modified>
</cp:coreProperties>
</file>