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7C4977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678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A93F7A" w:rsidRPr="00A93F7A" w:rsidTr="00365C44">
        <w:trPr>
          <w:trHeight w:val="1102"/>
        </w:trPr>
        <w:tc>
          <w:tcPr>
            <w:tcW w:w="4253" w:type="dxa"/>
          </w:tcPr>
          <w:p w:rsidR="00D14546" w:rsidRPr="00D14546" w:rsidRDefault="00212205" w:rsidP="00D67C6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Думы Сургутского района от 23 сентября 2015 года № 752 «Об утверждении Положения о департаменте управления муниципальным имуществом и жилищной политики администрации Сургутского района»</w:t>
            </w:r>
          </w:p>
        </w:tc>
        <w:tc>
          <w:tcPr>
            <w:tcW w:w="5237" w:type="dxa"/>
          </w:tcPr>
          <w:p w:rsidR="008141CE" w:rsidRPr="00A93F7A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46" w:rsidRDefault="00D14546" w:rsidP="00365C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05" w:rsidRPr="00212205" w:rsidRDefault="00212205" w:rsidP="002122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212205">
        <w:rPr>
          <w:rFonts w:ascii="Times New Roman" w:eastAsia="Calibri" w:hAnsi="Times New Roman" w:cs="Times New Roman"/>
          <w:sz w:val="28"/>
          <w:szCs w:val="28"/>
        </w:rPr>
        <w:t>от 25 декабря 2023 года № 628-ФЗ «О внесении изменений в Бюджетный кодекс Российской Федерации и отдельные законодательные акты Российской Федерации»</w:t>
      </w:r>
    </w:p>
    <w:p w:rsidR="00212205" w:rsidRPr="00212205" w:rsidRDefault="00212205" w:rsidP="002122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05" w:rsidRPr="00212205" w:rsidRDefault="00212205" w:rsidP="002122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12205" w:rsidRPr="00212205" w:rsidRDefault="00212205" w:rsidP="002122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05" w:rsidRPr="00212205" w:rsidRDefault="00212205" w:rsidP="0021220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приложение к решению Думы Сургутского района от 23 сентября 2015 года № 752 «Об утверждении Положения о департаменте 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имуществом и жилищной политики администрации Сургутского района» следующее изменение:</w:t>
      </w:r>
    </w:p>
    <w:p w:rsidR="00212205" w:rsidRPr="00212205" w:rsidRDefault="00212205" w:rsidP="0021220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подпункт 8.1 пункта 8 раздела 3 дополнить абзацем следующего содержания: </w:t>
      </w:r>
    </w:p>
    <w:p w:rsidR="00212205" w:rsidRPr="00212205" w:rsidRDefault="00212205" w:rsidP="0021220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>«-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формирует в государственной интегрированной информационной </w:t>
      </w:r>
      <w:r w:rsidR="006B5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Pr="00212205">
        <w:rPr>
          <w:rFonts w:ascii="Times New Roman" w:eastAsia="Calibri" w:hAnsi="Times New Roman" w:cs="Times New Roman"/>
          <w:color w:val="000000"/>
          <w:sz w:val="28"/>
          <w:szCs w:val="28"/>
        </w:rPr>
        <w:t>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заказ).».</w:t>
      </w:r>
    </w:p>
    <w:p w:rsidR="00B36EBE" w:rsidRPr="00A93F7A" w:rsidRDefault="00B36EB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BE" w:rsidRPr="00A93F7A" w:rsidRDefault="00B36EB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212205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DB" w:rsidRDefault="00495EDB">
      <w:pPr>
        <w:spacing w:after="0" w:line="240" w:lineRule="auto"/>
      </w:pPr>
      <w:r>
        <w:separator/>
      </w:r>
    </w:p>
  </w:endnote>
  <w:endnote w:type="continuationSeparator" w:id="0">
    <w:p w:rsidR="00495EDB" w:rsidRDefault="0049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DB" w:rsidRDefault="00495EDB">
      <w:pPr>
        <w:spacing w:after="0" w:line="240" w:lineRule="auto"/>
      </w:pPr>
      <w:r>
        <w:separator/>
      </w:r>
    </w:p>
  </w:footnote>
  <w:footnote w:type="continuationSeparator" w:id="0">
    <w:p w:rsidR="00495EDB" w:rsidRDefault="0049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7C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2CFE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2205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95EDB"/>
    <w:rsid w:val="004A2EF0"/>
    <w:rsid w:val="004A70CC"/>
    <w:rsid w:val="004C0FEF"/>
    <w:rsid w:val="004C2C6D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053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977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C32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D504-B1F6-4F50-B479-02BB7C38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291</cp:revision>
  <cp:lastPrinted>2024-05-06T06:40:00Z</cp:lastPrinted>
  <dcterms:created xsi:type="dcterms:W3CDTF">2018-02-19T09:07:00Z</dcterms:created>
  <dcterms:modified xsi:type="dcterms:W3CDTF">2024-05-17T07:36:00Z</dcterms:modified>
</cp:coreProperties>
</file>