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AA" w:rsidRDefault="00EB3D42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C6" w:rsidRPr="00B36EBE" w:rsidRDefault="006045C6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36EBE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C74990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568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36EBE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FB5802">
        <w:trPr>
          <w:trHeight w:val="1385"/>
        </w:trPr>
        <w:tc>
          <w:tcPr>
            <w:tcW w:w="4253" w:type="dxa"/>
          </w:tcPr>
          <w:p w:rsidR="00CA2A31" w:rsidRPr="00FB5802" w:rsidRDefault="00D13209" w:rsidP="00A11A35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 внесении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изменения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10 июня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20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21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года №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1144-нпа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плана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08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Сытомино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B36EB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B36EB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09" w:rsidRDefault="00324F56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>1</w:t>
      </w:r>
      <w:r w:rsidR="00D13209" w:rsidRPr="00D61650">
        <w:rPr>
          <w:rFonts w:ascii="Times New Roman" w:eastAsia="Calibri" w:hAnsi="Times New Roman" w:cs="Times New Roman"/>
          <w:sz w:val="28"/>
          <w:szCs w:val="28"/>
        </w:rPr>
        <w:t xml:space="preserve">. Внести в решение Думы Сургутского района от </w:t>
      </w:r>
      <w:r w:rsidR="00D1320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 июня</w:t>
      </w:r>
      <w:r w:rsidR="00D13209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D1320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 </w:t>
      </w:r>
      <w:r w:rsidR="00D13209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года </w:t>
      </w:r>
      <w:r w:rsidR="00A11A3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="00D13209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</w:t>
      </w:r>
      <w:r w:rsidR="00D1320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1144-нпа </w:t>
      </w:r>
      <w:r w:rsidR="00D13209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</w:t>
      </w:r>
      <w:r w:rsidR="00D13209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1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D13209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09" w:rsidRPr="004A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13209" w:rsidRPr="0008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Сытомино</w:t>
      </w:r>
      <w:r w:rsidR="00D13209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D1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13209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Ханты-Мансийского автономного округа </w:t>
      </w:r>
      <w:r w:rsidR="00D1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209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D13209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</w:t>
      </w:r>
      <w:r w:rsidR="00D13209" w:rsidRPr="00D6165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D13209">
        <w:rPr>
          <w:rFonts w:ascii="Times New Roman" w:eastAsia="Calibri" w:hAnsi="Times New Roman" w:cs="Times New Roman"/>
          <w:sz w:val="28"/>
          <w:szCs w:val="28"/>
        </w:rPr>
        <w:t>е</w:t>
      </w:r>
      <w:r w:rsidR="00D13209" w:rsidRPr="00D61650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D13209">
        <w:rPr>
          <w:rFonts w:ascii="Times New Roman" w:eastAsia="Calibri" w:hAnsi="Times New Roman" w:cs="Times New Roman"/>
          <w:sz w:val="28"/>
          <w:szCs w:val="28"/>
        </w:rPr>
        <w:t>е</w:t>
      </w:r>
      <w:r w:rsidR="00D13209" w:rsidRPr="00D616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3209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приложения к решению изложить в следующей редакции:</w:t>
      </w:r>
    </w:p>
    <w:p w:rsidR="00D13209" w:rsidRDefault="00D13209" w:rsidP="00A11A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«Раздел 3. Характеристики зон с особыми условиями использования </w:t>
      </w:r>
      <w:r w:rsidR="000D445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  <w:bookmarkStart w:id="0" w:name="_GoBack"/>
      <w:bookmarkEnd w:id="0"/>
    </w:p>
    <w:p w:rsidR="00A11A35" w:rsidRDefault="00A11A35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209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о</w:t>
      </w:r>
      <w:r w:rsidRPr="00151377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объектов электросетевого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 п</w:t>
      </w:r>
      <w:r w:rsidRPr="00151377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Pr="0099477D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9477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Министерства архитектуры, строительства и жилищно-коммунального хозяйства Российской Федерации от 17 августа 1992 года № 197 «О Типовых правилах охраны коммунальных тепловых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(строгого режима)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</w:t>
      </w:r>
      <w:r w:rsidRPr="00151377">
        <w:rPr>
          <w:rFonts w:ascii="Times New Roman" w:eastAsia="Calibri" w:hAnsi="Times New Roman" w:cs="Times New Roman"/>
          <w:sz w:val="28"/>
          <w:szCs w:val="28"/>
        </w:rPr>
        <w:lastRenderedPageBreak/>
        <w:t>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Pr="0099477D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Во в</w:t>
      </w:r>
      <w:r w:rsidRPr="00235E17">
        <w:rPr>
          <w:rFonts w:ascii="Times New Roman" w:eastAsia="Calibri" w:hAnsi="Times New Roman" w:cs="Times New Roman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и трет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Default="00D13209" w:rsidP="00D13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Pr="0099477D">
        <w:rPr>
          <w:rFonts w:ascii="Times New Roman" w:eastAsia="Calibri" w:hAnsi="Times New Roman" w:cs="Times New Roman"/>
          <w:sz w:val="28"/>
          <w:szCs w:val="28"/>
        </w:rPr>
        <w:t>анитарно-защитн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>х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ограничения </w:t>
      </w:r>
      <w:r w:rsidR="006E4FD7">
        <w:rPr>
          <w:rFonts w:ascii="Times New Roman" w:eastAsia="Calibri" w:hAnsi="Times New Roman" w:cs="Times New Roman"/>
          <w:sz w:val="28"/>
          <w:szCs w:val="28"/>
        </w:rPr>
        <w:br/>
      </w:r>
      <w:r w:rsidRPr="00151377">
        <w:rPr>
          <w:rFonts w:ascii="Times New Roman" w:eastAsia="Calibri" w:hAnsi="Times New Roman" w:cs="Times New Roman"/>
          <w:sz w:val="28"/>
          <w:szCs w:val="28"/>
        </w:rPr>
        <w:t>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Default="00D13209" w:rsidP="00D13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 о</w:t>
      </w:r>
      <w:r w:rsidRPr="004F7B9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F7B9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4F7B9D">
        <w:rPr>
          <w:rFonts w:ascii="Times New Roman" w:eastAsia="Calibri" w:hAnsi="Times New Roman" w:cs="Times New Roman"/>
          <w:sz w:val="28"/>
          <w:szCs w:val="28"/>
        </w:rPr>
        <w:t xml:space="preserve"> линий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4F7B9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F7B9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09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B9D">
        <w:rPr>
          <w:rFonts w:ascii="Times New Roman" w:eastAsia="Calibri" w:hAnsi="Times New Roman" w:cs="Times New Roman"/>
          <w:sz w:val="28"/>
          <w:szCs w:val="28"/>
        </w:rPr>
        <w:t>1995 года № 578 «Об утверждении Правил охраны линий и сооружений связи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09" w:rsidRDefault="00D13209" w:rsidP="00D13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п</w:t>
      </w:r>
      <w:r w:rsidRPr="00235E17">
        <w:rPr>
          <w:rFonts w:ascii="Times New Roman" w:eastAsia="Calibri" w:hAnsi="Times New Roman" w:cs="Times New Roman"/>
          <w:sz w:val="28"/>
          <w:szCs w:val="28"/>
        </w:rPr>
        <w:t>ридорожны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35E17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D13209" w:rsidRPr="00F3589A" w:rsidRDefault="00D13209" w:rsidP="00D13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A7" w:rsidRPr="00FB5802" w:rsidRDefault="000835A7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C74990" w:rsidTr="00C74990">
        <w:trPr>
          <w:trHeight w:val="1608"/>
        </w:trPr>
        <w:tc>
          <w:tcPr>
            <w:tcW w:w="6379" w:type="dxa"/>
          </w:tcPr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Думы 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Плотников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  <w:tc>
          <w:tcPr>
            <w:tcW w:w="3686" w:type="dxa"/>
          </w:tcPr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90" w:rsidRDefault="00C7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D13209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D4" w:rsidRDefault="00456ED4">
      <w:pPr>
        <w:spacing w:after="0" w:line="240" w:lineRule="auto"/>
      </w:pPr>
      <w:r>
        <w:separator/>
      </w:r>
    </w:p>
  </w:endnote>
  <w:endnote w:type="continuationSeparator" w:id="0">
    <w:p w:rsidR="00456ED4" w:rsidRDefault="0045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D4" w:rsidRDefault="00456ED4">
      <w:pPr>
        <w:spacing w:after="0" w:line="240" w:lineRule="auto"/>
      </w:pPr>
      <w:r>
        <w:separator/>
      </w:r>
    </w:p>
  </w:footnote>
  <w:footnote w:type="continuationSeparator" w:id="0">
    <w:p w:rsidR="00456ED4" w:rsidRDefault="0045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9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AEB119B"/>
    <w:multiLevelType w:val="hybridMultilevel"/>
    <w:tmpl w:val="12DA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61B0D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17FB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445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3E86"/>
    <w:rsid w:val="00225D56"/>
    <w:rsid w:val="002369CD"/>
    <w:rsid w:val="00243B22"/>
    <w:rsid w:val="00244AEA"/>
    <w:rsid w:val="002450E3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76A9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4F56"/>
    <w:rsid w:val="003265B8"/>
    <w:rsid w:val="0033592D"/>
    <w:rsid w:val="00336385"/>
    <w:rsid w:val="003411F4"/>
    <w:rsid w:val="00354C9D"/>
    <w:rsid w:val="003560D4"/>
    <w:rsid w:val="00364543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6ED4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92AD8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5C6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4FD7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48BC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1A35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4990"/>
    <w:rsid w:val="00C75572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3209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D6387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333D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574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22EA-DD68-43C6-9126-AD141185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275</cp:revision>
  <cp:lastPrinted>2023-11-09T11:10:00Z</cp:lastPrinted>
  <dcterms:created xsi:type="dcterms:W3CDTF">2018-02-19T09:07:00Z</dcterms:created>
  <dcterms:modified xsi:type="dcterms:W3CDTF">2023-11-10T06:31:00Z</dcterms:modified>
</cp:coreProperties>
</file>