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AF4CF5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AF4CF5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6A5C9D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сентября 2023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547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AF4CF5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685A14" w:rsidTr="00685A14">
        <w:trPr>
          <w:trHeight w:val="1385"/>
        </w:trPr>
        <w:tc>
          <w:tcPr>
            <w:tcW w:w="4395" w:type="dxa"/>
          </w:tcPr>
          <w:p w:rsidR="00CA2A31" w:rsidRPr="00685A14" w:rsidRDefault="00685A14" w:rsidP="00685A14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85A14">
              <w:rPr>
                <w:rFonts w:ascii="Times New Roman" w:eastAsia="Times New Roman" w:hAnsi="Times New Roman" w:cs="Times New Roman"/>
                <w:sz w:val="28"/>
              </w:rPr>
              <w:t xml:space="preserve">О внесении изменений в решение Думы Сургутского района </w:t>
            </w:r>
            <w:r w:rsidRPr="00685A1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18 июня 2021 года № 1153-нпа</w:t>
            </w:r>
            <w:r w:rsidRPr="00685A1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85A1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«Об утверждении Положения о порядке планирования приватизации и принятия решений об условиях приватизации имущества, находящегося в муниципальной собственности Сургутского района»</w:t>
            </w:r>
          </w:p>
        </w:tc>
        <w:tc>
          <w:tcPr>
            <w:tcW w:w="5237" w:type="dxa"/>
          </w:tcPr>
          <w:p w:rsidR="008141CE" w:rsidRPr="00685A14" w:rsidRDefault="008141CE" w:rsidP="00685A14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685A14" w:rsidRDefault="00F323B6" w:rsidP="00685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14" w:rsidRDefault="00685A14" w:rsidP="0068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A1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85A1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Федерального закона от 29 декабря 2022 года № 605-ФЗ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85A1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«О внесении изменений в отдельные законодательные акты Российской Федерации</w:t>
      </w:r>
      <w:r w:rsidRPr="00685A1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Pr="00685A1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</w:t>
      </w:r>
      <w:r w:rsidRPr="00685A1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статьёй 22 </w:t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Устава Сургутского района</w:t>
      </w:r>
    </w:p>
    <w:p w:rsidR="00685A14" w:rsidRPr="00685A14" w:rsidRDefault="00685A14" w:rsidP="0068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85A14">
        <w:rPr>
          <w:rFonts w:ascii="Times New Roman" w:eastAsia="Times New Roman" w:hAnsi="Times New Roman" w:cs="Times New Roman"/>
          <w:sz w:val="28"/>
          <w:lang w:eastAsia="ru-RU"/>
        </w:rPr>
        <w:t>Дума Сургутского района решила:</w:t>
      </w: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685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Внести </w:t>
      </w:r>
      <w:r w:rsidRPr="00685A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85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 Думы Сургутского района от 18 июня 2021 года </w:t>
      </w:r>
      <w:r w:rsidRPr="00685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№ 1153-нпа «Об утверждении Положения о порядке планирования приватизации и принятия решений об условиях приватизации имущества, находящегося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685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муниципальной собственности Сургутского района» следующие изменения:</w:t>
      </w: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 преамбуле решения, в пункте 1 приложения к решению после слова «отчуждения» дополнить словами «движимого и»</w:t>
      </w:r>
      <w:r w:rsidRPr="00685A1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A1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в пункте 4 </w:t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приложения к решению слово «недвижимого» заменить словами «движимого и недвижимого»;</w:t>
      </w: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 подпункте 1 пункта 7 приложения к решению слова «перечень </w:t>
      </w:r>
      <w:r w:rsidR="00E25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объектов недвижимого имущества Сургутского района,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инфраструктуру поддержки субъектов малого и среднего предпринимательства» заменить словами «перечень муниципального имущества, свободного от прав третьих лиц (за исключением права хозяйственного ведения, права оперативного </w:t>
      </w: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управления, а также имущественных прав субъектов малого и среднего предпринимательства)»;</w:t>
      </w: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в пункте 19, подпункте 8 пункта 21 приложения к решению слово «недвижимого» заменить словами «движимого и недвижимого».</w:t>
      </w:r>
    </w:p>
    <w:p w:rsidR="00685A14" w:rsidRPr="00685A14" w:rsidRDefault="00685A14" w:rsidP="00685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A14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Pr="00685A14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Решение вступает в силу после его официального опубликования (обнародования). </w:t>
      </w:r>
    </w:p>
    <w:p w:rsidR="00F323B6" w:rsidRPr="00685A14" w:rsidRDefault="00F323B6" w:rsidP="00685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A7" w:rsidRPr="00FB5802" w:rsidRDefault="000835A7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0C3478" w:rsidTr="000C3478">
        <w:trPr>
          <w:trHeight w:val="1647"/>
        </w:trPr>
        <w:tc>
          <w:tcPr>
            <w:tcW w:w="6379" w:type="dxa"/>
          </w:tcPr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  <w:tc>
          <w:tcPr>
            <w:tcW w:w="3402" w:type="dxa"/>
          </w:tcPr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478" w:rsidRDefault="000C34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685A14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0F" w:rsidRDefault="0088460F">
      <w:pPr>
        <w:spacing w:after="0" w:line="240" w:lineRule="auto"/>
      </w:pPr>
      <w:r>
        <w:separator/>
      </w:r>
    </w:p>
  </w:endnote>
  <w:endnote w:type="continuationSeparator" w:id="0">
    <w:p w:rsidR="0088460F" w:rsidRDefault="0088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0F" w:rsidRDefault="0088460F">
      <w:pPr>
        <w:spacing w:after="0" w:line="240" w:lineRule="auto"/>
      </w:pPr>
      <w:r>
        <w:separator/>
      </w:r>
    </w:p>
  </w:footnote>
  <w:footnote w:type="continuationSeparator" w:id="0">
    <w:p w:rsidR="0088460F" w:rsidRDefault="0088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5C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B5F20"/>
    <w:rsid w:val="000C3478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54C9D"/>
    <w:rsid w:val="003560D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5A14"/>
    <w:rsid w:val="00686269"/>
    <w:rsid w:val="00691DA0"/>
    <w:rsid w:val="006A0B71"/>
    <w:rsid w:val="006A434F"/>
    <w:rsid w:val="006A5C9D"/>
    <w:rsid w:val="006A73AF"/>
    <w:rsid w:val="006B007C"/>
    <w:rsid w:val="006B565B"/>
    <w:rsid w:val="006B5FDE"/>
    <w:rsid w:val="006B612B"/>
    <w:rsid w:val="006C5A1E"/>
    <w:rsid w:val="006D124C"/>
    <w:rsid w:val="006D1A45"/>
    <w:rsid w:val="006D5F42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8460F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254B6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7A3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table" w:customStyle="1" w:styleId="11">
    <w:name w:val="Сетка таблицы1"/>
    <w:basedOn w:val="a1"/>
    <w:next w:val="a5"/>
    <w:uiPriority w:val="39"/>
    <w:rsid w:val="00685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90EA-EB38-44FC-B41F-EC0CA3DE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263</cp:revision>
  <cp:lastPrinted>2023-06-15T07:28:00Z</cp:lastPrinted>
  <dcterms:created xsi:type="dcterms:W3CDTF">2018-02-19T09:07:00Z</dcterms:created>
  <dcterms:modified xsi:type="dcterms:W3CDTF">2023-09-22T08:37:00Z</dcterms:modified>
</cp:coreProperties>
</file>