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1F0C13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1F0C13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39A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03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D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69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D344E">
        <w:rPr>
          <w:rFonts w:ascii="Times New Roman" w:eastAsia="Times New Roman" w:hAnsi="Times New Roman" w:cs="Times New Roman"/>
          <w:sz w:val="24"/>
          <w:szCs w:val="24"/>
          <w:lang w:eastAsia="ru-RU"/>
        </w:rPr>
        <w:t>1009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F0C13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7A4C0A" w:rsidRPr="007A4C0A" w:rsidTr="00E36597">
        <w:trPr>
          <w:trHeight w:val="251"/>
        </w:trPr>
        <w:tc>
          <w:tcPr>
            <w:tcW w:w="4395" w:type="dxa"/>
          </w:tcPr>
          <w:p w:rsidR="00EB3D42" w:rsidRPr="007A4C0A" w:rsidRDefault="00B81CB9" w:rsidP="007A4C0A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4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внесении изменений в решение Думы Сургутского района от 23 ноября 2017 года № 267-нпа «</w:t>
            </w:r>
            <w:r w:rsidRPr="007A4C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принятии и передаче </w:t>
            </w:r>
            <w:r w:rsidRPr="007A4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 полномочий»</w:t>
            </w:r>
          </w:p>
        </w:tc>
        <w:tc>
          <w:tcPr>
            <w:tcW w:w="5237" w:type="dxa"/>
          </w:tcPr>
          <w:p w:rsidR="00EB3D42" w:rsidRPr="007A4C0A" w:rsidRDefault="00EB3D42" w:rsidP="007A4C0A">
            <w:pPr>
              <w:autoSpaceDE w:val="0"/>
              <w:autoSpaceDN w:val="0"/>
              <w:adjustRightInd w:val="0"/>
              <w:spacing w:line="247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028B5" w:rsidRDefault="003028B5" w:rsidP="007A4C0A">
      <w:pPr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C0A" w:rsidRPr="007A4C0A" w:rsidRDefault="007A4C0A" w:rsidP="007A4C0A">
      <w:pPr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7A4C0A" w:rsidRDefault="007A4C0A" w:rsidP="007A4C0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B81CB9" w:rsidRPr="00B81CB9" w:rsidRDefault="00B81CB9" w:rsidP="007A4C0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1.</w:t>
      </w:r>
      <w:r>
        <w:rPr>
          <w:rFonts w:ascii="Times New Roman" w:eastAsia="Calibri" w:hAnsi="Times New Roman" w:cs="Times New Roman"/>
          <w:sz w:val="28"/>
          <w:szCs w:val="26"/>
        </w:rPr>
        <w:tab/>
      </w:r>
      <w:r w:rsidRPr="00B81CB9">
        <w:rPr>
          <w:rFonts w:ascii="Times New Roman" w:eastAsia="Calibri" w:hAnsi="Times New Roman" w:cs="Times New Roman"/>
          <w:sz w:val="28"/>
          <w:szCs w:val="26"/>
        </w:rPr>
        <w:t xml:space="preserve">Внести в решение Думы Сургутского района от 23 ноября 2017 года </w:t>
      </w:r>
      <w:r>
        <w:rPr>
          <w:rFonts w:ascii="Times New Roman" w:eastAsia="Calibri" w:hAnsi="Times New Roman" w:cs="Times New Roman"/>
          <w:sz w:val="28"/>
          <w:szCs w:val="26"/>
        </w:rPr>
        <w:br/>
      </w:r>
      <w:r w:rsidRPr="00B81CB9">
        <w:rPr>
          <w:rFonts w:ascii="Times New Roman" w:eastAsia="Calibri" w:hAnsi="Times New Roman" w:cs="Times New Roman"/>
          <w:sz w:val="28"/>
          <w:szCs w:val="26"/>
        </w:rPr>
        <w:t>№ 267-нпа «</w:t>
      </w:r>
      <w:r w:rsidRPr="00B81CB9">
        <w:rPr>
          <w:rFonts w:ascii="Times New Roman" w:eastAsia="Calibri" w:hAnsi="Times New Roman" w:cs="Times New Roman"/>
          <w:bCs/>
          <w:sz w:val="28"/>
          <w:szCs w:val="26"/>
        </w:rPr>
        <w:t xml:space="preserve">О принятии и передаче </w:t>
      </w:r>
      <w:r w:rsidRPr="00B81CB9">
        <w:rPr>
          <w:rFonts w:ascii="Times New Roman" w:eastAsia="Calibri" w:hAnsi="Times New Roman" w:cs="Times New Roman"/>
          <w:sz w:val="28"/>
          <w:szCs w:val="26"/>
        </w:rPr>
        <w:t xml:space="preserve">части полномочий» следующие изменения: </w:t>
      </w:r>
      <w:bookmarkStart w:id="1" w:name="sub_1001"/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преамбуле решения слова «сельских поселений Сургутского района» заменить словами «сельских поселений, входящих в состав Сургутского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2 решения после слов «органам местного самоуправления» дополнить словами «городских и сельских»;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подпункте 3 пункта 4 приложения 1 к решению слова «5 поселений: г.п. Белый Яр,» заменить словами «6 поселений: г.п. Белый Яр, г.п. Лянтор,»;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16 приложения 1 к решению дополнить абзацем следующего содержания: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части </w:t>
      </w:r>
      <w:r w:rsidRPr="00B81CB9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выполнения инженерно-геодезических изысканий на земельных участках, на которых расположены места погребения - </w:t>
      </w:r>
      <w:r w:rsidRPr="00B81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поселение: с.п. Солнечный.»;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абзац второй пункта 17 приложения 1 к решению признать утратившим силу;</w:t>
      </w:r>
    </w:p>
    <w:p w:rsidR="00B81CB9" w:rsidRPr="00B81CB9" w:rsidRDefault="00B81CB9" w:rsidP="007A4C0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наименование приложения 2 к решению после слов «органам местного самоуправления» дополнить словами «городских и сельских». </w:t>
      </w:r>
      <w:bookmarkEnd w:id="1"/>
    </w:p>
    <w:p w:rsidR="00B81CB9" w:rsidRPr="00B81CB9" w:rsidRDefault="00B81CB9" w:rsidP="007A4C0A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81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 (обнародования). Действие подпункта 3 пункта 1 настоящего решения применяется к правоотношениям, возникшим с 01 января 2021 года, действие подпункта 4 пункта 1 настоящего решения распространяется на правоотношения, возникшие с 20 февраля 2020 года, действие подпункта 5 </w:t>
      </w:r>
      <w:r w:rsidRPr="00B81C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пункта 1 настоящего решения распространяется на правоотношения, возникшие с 15 октября 2020 года. </w:t>
      </w:r>
    </w:p>
    <w:p w:rsidR="003707C6" w:rsidRPr="003707C6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A1" w:rsidRPr="00DE1917" w:rsidRDefault="005039A1" w:rsidP="00503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5039A1" w:rsidRPr="00220DB5" w:rsidTr="00300F3A">
        <w:trPr>
          <w:trHeight w:val="1608"/>
        </w:trPr>
        <w:tc>
          <w:tcPr>
            <w:tcW w:w="6521" w:type="dxa"/>
          </w:tcPr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3402" w:type="dxa"/>
          </w:tcPr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9A1" w:rsidRPr="00220DB5" w:rsidRDefault="005039A1" w:rsidP="0030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2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1F0C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F6" w:rsidRDefault="006379F6">
      <w:pPr>
        <w:spacing w:after="0" w:line="240" w:lineRule="auto"/>
      </w:pPr>
      <w:r>
        <w:separator/>
      </w:r>
    </w:p>
  </w:endnote>
  <w:endnote w:type="continuationSeparator" w:id="0">
    <w:p w:rsidR="006379F6" w:rsidRDefault="0063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F6" w:rsidRDefault="006379F6">
      <w:pPr>
        <w:spacing w:after="0" w:line="240" w:lineRule="auto"/>
      </w:pPr>
      <w:r>
        <w:separator/>
      </w:r>
    </w:p>
  </w:footnote>
  <w:footnote w:type="continuationSeparator" w:id="0">
    <w:p w:rsidR="006379F6" w:rsidRDefault="0063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44E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D045791"/>
    <w:multiLevelType w:val="hybridMultilevel"/>
    <w:tmpl w:val="F934FECE"/>
    <w:lvl w:ilvl="0" w:tplc="27EA8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5425C"/>
    <w:multiLevelType w:val="hybridMultilevel"/>
    <w:tmpl w:val="BB240A52"/>
    <w:lvl w:ilvl="0" w:tplc="9D3C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21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0E4103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8D2"/>
    <w:rsid w:val="00191467"/>
    <w:rsid w:val="0019544F"/>
    <w:rsid w:val="001A0461"/>
    <w:rsid w:val="001A24A2"/>
    <w:rsid w:val="001A4B96"/>
    <w:rsid w:val="001A5B8B"/>
    <w:rsid w:val="001B09E3"/>
    <w:rsid w:val="001C499F"/>
    <w:rsid w:val="001E12C8"/>
    <w:rsid w:val="001E1833"/>
    <w:rsid w:val="001E347C"/>
    <w:rsid w:val="001E4107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1BED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039A1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34B"/>
    <w:rsid w:val="005A7626"/>
    <w:rsid w:val="005B3164"/>
    <w:rsid w:val="005B3A37"/>
    <w:rsid w:val="005C34C9"/>
    <w:rsid w:val="005C5808"/>
    <w:rsid w:val="005D2DE9"/>
    <w:rsid w:val="005D344E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379F6"/>
    <w:rsid w:val="006404D4"/>
    <w:rsid w:val="00660AB2"/>
    <w:rsid w:val="006610B9"/>
    <w:rsid w:val="00671E9D"/>
    <w:rsid w:val="00682644"/>
    <w:rsid w:val="00683AB2"/>
    <w:rsid w:val="00691C67"/>
    <w:rsid w:val="0069392E"/>
    <w:rsid w:val="006963B8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666C6"/>
    <w:rsid w:val="00770307"/>
    <w:rsid w:val="007744D3"/>
    <w:rsid w:val="00782CDE"/>
    <w:rsid w:val="007861F5"/>
    <w:rsid w:val="007953E7"/>
    <w:rsid w:val="00797AF9"/>
    <w:rsid w:val="007A4C0A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1697C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081B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81CB9"/>
    <w:rsid w:val="00B920B3"/>
    <w:rsid w:val="00B953DD"/>
    <w:rsid w:val="00BA2532"/>
    <w:rsid w:val="00BB3406"/>
    <w:rsid w:val="00BB487E"/>
    <w:rsid w:val="00BB50ED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05F9"/>
    <w:rsid w:val="00D619B8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E52DF"/>
    <w:rsid w:val="00DF19F8"/>
    <w:rsid w:val="00DF7DAC"/>
    <w:rsid w:val="00E36597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02CC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A5AF-4B02-4A6C-AA30-C67BEE8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104</cp:revision>
  <cp:lastPrinted>2020-11-10T11:11:00Z</cp:lastPrinted>
  <dcterms:created xsi:type="dcterms:W3CDTF">2019-03-18T13:03:00Z</dcterms:created>
  <dcterms:modified xsi:type="dcterms:W3CDTF">2020-11-16T13:14:00Z</dcterms:modified>
</cp:coreProperties>
</file>