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38F" w:rsidRPr="000E738F" w:rsidRDefault="000E738F" w:rsidP="00C95D19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0E738F">
        <w:rPr>
          <w:rFonts w:ascii="Times New Roman" w:hAnsi="Times New Roman" w:cs="Times New Roman"/>
          <w:sz w:val="24"/>
          <w:szCs w:val="24"/>
        </w:rPr>
        <w:t>Приложение к решению</w:t>
      </w:r>
    </w:p>
    <w:p w:rsidR="000E738F" w:rsidRPr="000E738F" w:rsidRDefault="000E738F" w:rsidP="00C95D19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0E738F">
        <w:rPr>
          <w:rFonts w:ascii="Times New Roman" w:hAnsi="Times New Roman" w:cs="Times New Roman"/>
          <w:sz w:val="24"/>
          <w:szCs w:val="24"/>
        </w:rPr>
        <w:t>Думы Сургутского района</w:t>
      </w:r>
    </w:p>
    <w:p w:rsidR="000E738F" w:rsidRPr="000E738F" w:rsidRDefault="000E738F" w:rsidP="00C95D19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0E738F">
        <w:rPr>
          <w:rFonts w:ascii="Times New Roman" w:hAnsi="Times New Roman" w:cs="Times New Roman"/>
          <w:sz w:val="24"/>
          <w:szCs w:val="24"/>
        </w:rPr>
        <w:t>от «</w:t>
      </w:r>
      <w:r w:rsidR="00C95D19">
        <w:rPr>
          <w:rFonts w:ascii="Times New Roman" w:hAnsi="Times New Roman" w:cs="Times New Roman"/>
          <w:sz w:val="24"/>
          <w:szCs w:val="24"/>
        </w:rPr>
        <w:t>30</w:t>
      </w:r>
      <w:r w:rsidRPr="000E738F">
        <w:rPr>
          <w:rFonts w:ascii="Times New Roman" w:hAnsi="Times New Roman" w:cs="Times New Roman"/>
          <w:sz w:val="24"/>
          <w:szCs w:val="24"/>
        </w:rPr>
        <w:t xml:space="preserve">» </w:t>
      </w:r>
      <w:r w:rsidR="00C95D19">
        <w:rPr>
          <w:rFonts w:ascii="Times New Roman" w:hAnsi="Times New Roman" w:cs="Times New Roman"/>
          <w:sz w:val="24"/>
          <w:szCs w:val="24"/>
        </w:rPr>
        <w:t>декабря</w:t>
      </w:r>
      <w:r w:rsidRPr="000E738F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0E738F">
        <w:rPr>
          <w:rFonts w:ascii="Times New Roman" w:hAnsi="Times New Roman" w:cs="Times New Roman"/>
          <w:sz w:val="24"/>
          <w:szCs w:val="24"/>
        </w:rPr>
        <w:t xml:space="preserve">2019 года № </w:t>
      </w:r>
      <w:r w:rsidR="00C95D19">
        <w:rPr>
          <w:rFonts w:ascii="Times New Roman" w:hAnsi="Times New Roman" w:cs="Times New Roman"/>
          <w:sz w:val="24"/>
          <w:szCs w:val="24"/>
        </w:rPr>
        <w:t>805</w:t>
      </w:r>
      <w:r w:rsidRPr="000E738F">
        <w:rPr>
          <w:rFonts w:ascii="Times New Roman" w:hAnsi="Times New Roman" w:cs="Times New Roman"/>
          <w:sz w:val="24"/>
          <w:szCs w:val="24"/>
        </w:rPr>
        <w:t>-нпа</w:t>
      </w:r>
    </w:p>
    <w:p w:rsidR="000F6692" w:rsidRPr="000E738F" w:rsidRDefault="000F6692" w:rsidP="00CB02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B0281" w:rsidRPr="000E738F" w:rsidRDefault="00CB0281" w:rsidP="00CB02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38F">
        <w:rPr>
          <w:rFonts w:ascii="Times New Roman" w:eastAsia="Times New Roman" w:hAnsi="Times New Roman" w:cs="Times New Roman"/>
          <w:sz w:val="28"/>
          <w:szCs w:val="28"/>
        </w:rPr>
        <w:t xml:space="preserve">Изменения в приложение к решению Думы Сургутского района от 22 </w:t>
      </w:r>
      <w:r w:rsidR="00F04652">
        <w:rPr>
          <w:rFonts w:ascii="Times New Roman" w:eastAsia="Times New Roman" w:hAnsi="Times New Roman" w:cs="Times New Roman"/>
          <w:sz w:val="28"/>
          <w:szCs w:val="28"/>
        </w:rPr>
        <w:br/>
      </w:r>
      <w:r w:rsidRPr="000E738F">
        <w:rPr>
          <w:rFonts w:ascii="Times New Roman" w:eastAsia="Times New Roman" w:hAnsi="Times New Roman" w:cs="Times New Roman"/>
          <w:sz w:val="28"/>
          <w:szCs w:val="28"/>
        </w:rPr>
        <w:t xml:space="preserve">декабря 2009 года № 553 «Об утверждении </w:t>
      </w:r>
      <w:r w:rsidR="00CB2B93" w:rsidRPr="000E738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E738F">
        <w:rPr>
          <w:rFonts w:ascii="Times New Roman" w:eastAsia="Times New Roman" w:hAnsi="Times New Roman" w:cs="Times New Roman"/>
          <w:sz w:val="28"/>
          <w:szCs w:val="28"/>
        </w:rPr>
        <w:t>равил землепользования и застройки городского поселения Ф</w:t>
      </w:r>
      <w:r w:rsidR="000E738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E738F">
        <w:rPr>
          <w:rFonts w:ascii="Times New Roman" w:eastAsia="Times New Roman" w:hAnsi="Times New Roman" w:cs="Times New Roman"/>
          <w:sz w:val="28"/>
          <w:szCs w:val="28"/>
        </w:rPr>
        <w:t>доровский»</w:t>
      </w:r>
    </w:p>
    <w:p w:rsidR="00CB0281" w:rsidRPr="000E738F" w:rsidRDefault="00CB0281" w:rsidP="007A789C">
      <w:pPr>
        <w:pStyle w:val="a6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CA0" w:rsidRPr="000E738F" w:rsidRDefault="000E738F" w:rsidP="000E738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3CA0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057B1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3CA0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таблице «Основные виды разрешенного использования» </w:t>
      </w:r>
      <w:r w:rsidR="00CB2B93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</w:t>
      </w:r>
      <w:r w:rsidR="00433CA0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статьи 24 главы 7 раздела 3:</w:t>
      </w:r>
    </w:p>
    <w:p w:rsidR="008057B1" w:rsidRPr="000E738F" w:rsidRDefault="00433CA0" w:rsidP="000E738F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предложение столбца четвёртого</w:t>
      </w:r>
      <w:r w:rsidR="006314A6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</w:t>
      </w:r>
      <w:r w:rsidR="00CC0811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14A6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 «Минимальные и максимальные размеры земельного участка для 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 - 400 кв. м - 2000 кв. м</w:t>
      </w:r>
      <w:r w:rsidR="00CB2B93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14A6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B2B93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14A6" w:rsidRPr="00F04652" w:rsidRDefault="00D32536" w:rsidP="000E738F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второе предложение столбца четвёртого </w:t>
      </w:r>
      <w:r w:rsidR="006314A6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B2B93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исключить;</w:t>
      </w:r>
    </w:p>
    <w:p w:rsidR="006314A6" w:rsidRPr="000E738F" w:rsidRDefault="00D32536" w:rsidP="000E738F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314A6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314A6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</w:t>
      </w: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«О</w:t>
      </w:r>
      <w:r w:rsidR="006314A6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бъекты гаражного</w:t>
      </w: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назначения» заменить словами «Х</w:t>
      </w:r>
      <w:r w:rsidR="006314A6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ранение автотранспорта».</w:t>
      </w:r>
    </w:p>
    <w:p w:rsidR="002B7460" w:rsidRPr="000E738F" w:rsidRDefault="00D32536" w:rsidP="000E738F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7460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</w:t>
      </w: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B7460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r w:rsidR="0017476B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таблицы «Основные виды разрешенного использования» </w:t>
      </w:r>
      <w:r w:rsidR="00CB2B93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</w:t>
      </w:r>
      <w:r w:rsidR="002B7460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статьи 24 главы 7 раздела 3 </w:t>
      </w: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</w:t>
      </w:r>
      <w:r w:rsidR="002B7460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«2.5» заменить </w:t>
      </w: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цифра</w:t>
      </w:r>
      <w:r w:rsidR="002B7460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ми «2.6».</w:t>
      </w:r>
    </w:p>
    <w:p w:rsidR="002B7460" w:rsidRPr="000E738F" w:rsidRDefault="00D32536" w:rsidP="000E738F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7460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</w:t>
      </w: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B7460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</w:t>
      </w:r>
      <w:r w:rsidR="0017476B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таблицы «Основные виды разрешенного использования» </w:t>
      </w:r>
      <w:r w:rsidR="002B7460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25 главы 7 раздела 3 </w:t>
      </w: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«О</w:t>
      </w:r>
      <w:r w:rsidR="00B1228E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бслуживание автотранспорта» заменить словами «</w:t>
      </w: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1228E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лужебные гаражи».</w:t>
      </w:r>
    </w:p>
    <w:p w:rsidR="00D32536" w:rsidRPr="000E738F" w:rsidRDefault="00D32536" w:rsidP="000E738F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E72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таблице</w:t>
      </w:r>
      <w:r w:rsidR="0017476B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«Основные виды разрешенного использования» </w:t>
      </w:r>
      <w:r w:rsidR="00CB2B93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</w:t>
      </w:r>
      <w:r w:rsidR="00B53E72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статьи 27 главы 7 раздела 3</w:t>
      </w: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53E72" w:rsidRPr="000E738F" w:rsidRDefault="00D32536" w:rsidP="000E738F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2 </w:t>
      </w:r>
      <w:r w:rsidR="00B53E72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="00CB2B93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53E72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бслуживание автотранспорта» заме</w:t>
      </w: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нить словами «</w:t>
      </w:r>
      <w:r w:rsidR="00CB2B93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лужебные гаражи»;</w:t>
      </w:r>
    </w:p>
    <w:p w:rsidR="00B53E72" w:rsidRPr="000E738F" w:rsidRDefault="00D32536" w:rsidP="000E738F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53E72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B53E72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3 слово «придорожного» заменить словом «дорожного».</w:t>
      </w:r>
    </w:p>
    <w:p w:rsidR="00B53E72" w:rsidRPr="000E738F" w:rsidRDefault="00D32536" w:rsidP="000E738F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E72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7476B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7476B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B53E72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таблицы «Вспомогательные виды разрешенного использования» статьи 28 главы 7 раздела 3 слова «</w:t>
      </w: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53E72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бслуживание авт</w:t>
      </w: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отранспорта» заменить словами «С</w:t>
      </w:r>
      <w:r w:rsidR="00B53E72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лужебные гаражи».</w:t>
      </w:r>
    </w:p>
    <w:p w:rsidR="00E63393" w:rsidRPr="000E738F" w:rsidRDefault="00D32536" w:rsidP="000E738F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63393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«Основные виды разрешенного использования» статьи 29 главы 7 раздела 3:</w:t>
      </w:r>
    </w:p>
    <w:p w:rsidR="000E738F" w:rsidRDefault="00E63393" w:rsidP="000E738F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четвёртый</w:t>
      </w:r>
      <w:r w:rsidR="00611881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 </w:t>
      </w:r>
      <w:r w:rsidR="003A743C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следующей редакции: </w:t>
      </w:r>
    </w:p>
    <w:p w:rsidR="003A743C" w:rsidRPr="000E738F" w:rsidRDefault="00027E85" w:rsidP="000E738F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A743C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Минимальные и максимальные размеры земельного участка - 400 кв. м - 1500 кв. м.</w:t>
      </w: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43C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Минимальные отступы от границ земельного участка в целях определения места допустимого размещения хозяйственных построек, не являющихся объектами недвижимости, предназначенных для хранения инвентаря и урожая сельскохозяйственных культур</w:t>
      </w:r>
      <w:r w:rsidR="00873262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A743C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- 3 м.</w:t>
      </w: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43C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Минимальный отступ от красной линии дорог - 5 м.</w:t>
      </w: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43C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Минимальный отступ от красной линии проездов - 3 м.</w:t>
      </w: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43C" w:rsidRPr="000E738F">
        <w:rPr>
          <w:rFonts w:ascii="Times New Roman" w:eastAsia="Calibri" w:hAnsi="Times New Roman" w:cs="Times New Roman"/>
          <w:sz w:val="28"/>
          <w:szCs w:val="28"/>
        </w:rPr>
        <w:t>Под постройки, отмостки, дорожки и площадки с твердым покрытием следует отводить не более 30 % территории</w:t>
      </w:r>
      <w:r w:rsidR="00CB2B93" w:rsidRPr="000E738F">
        <w:rPr>
          <w:rFonts w:ascii="Times New Roman" w:eastAsia="Calibri" w:hAnsi="Times New Roman" w:cs="Times New Roman"/>
          <w:sz w:val="28"/>
          <w:szCs w:val="28"/>
        </w:rPr>
        <w:t>.</w:t>
      </w:r>
      <w:r w:rsidRPr="000E738F">
        <w:rPr>
          <w:rFonts w:ascii="Times New Roman" w:eastAsia="Calibri" w:hAnsi="Times New Roman" w:cs="Times New Roman"/>
          <w:sz w:val="28"/>
          <w:szCs w:val="28"/>
        </w:rPr>
        <w:t>»</w:t>
      </w:r>
      <w:r w:rsidR="00E63393" w:rsidRPr="000E738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E738F" w:rsidRDefault="00E63393" w:rsidP="000E738F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38F">
        <w:rPr>
          <w:rFonts w:ascii="Times New Roman" w:eastAsia="Calibri" w:hAnsi="Times New Roman" w:cs="Times New Roman"/>
          <w:sz w:val="28"/>
          <w:szCs w:val="28"/>
        </w:rPr>
        <w:lastRenderedPageBreak/>
        <w:t>столбец четвёртый</w:t>
      </w:r>
      <w:r w:rsidR="00027E85" w:rsidRPr="000E738F">
        <w:rPr>
          <w:rFonts w:ascii="Times New Roman" w:eastAsia="Calibri" w:hAnsi="Times New Roman" w:cs="Times New Roman"/>
          <w:sz w:val="28"/>
          <w:szCs w:val="28"/>
        </w:rPr>
        <w:t xml:space="preserve"> пункта 2 изложить в следующей редакции: </w:t>
      </w:r>
    </w:p>
    <w:p w:rsidR="00027E85" w:rsidRPr="000E738F" w:rsidRDefault="00027E85" w:rsidP="000E738F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8F">
        <w:rPr>
          <w:rFonts w:ascii="Times New Roman" w:eastAsia="Calibri" w:hAnsi="Times New Roman" w:cs="Times New Roman"/>
          <w:sz w:val="28"/>
          <w:szCs w:val="28"/>
        </w:rPr>
        <w:t>«</w:t>
      </w:r>
      <w:r w:rsidRPr="000E738F">
        <w:rPr>
          <w:rFonts w:ascii="Times New Roman" w:hAnsi="Times New Roman" w:cs="Times New Roman"/>
          <w:sz w:val="28"/>
          <w:szCs w:val="28"/>
        </w:rPr>
        <w:t>Минимальные и максимальные размеры земельного участка - 400 кв. м - 1500 кв. м. Предельное количество надземных этажей садового дома, жилого дома</w:t>
      </w:r>
      <w:r w:rsidR="003A2B8A" w:rsidRPr="000E738F">
        <w:rPr>
          <w:rFonts w:ascii="Times New Roman" w:hAnsi="Times New Roman" w:cs="Times New Roman"/>
          <w:sz w:val="28"/>
          <w:szCs w:val="28"/>
        </w:rPr>
        <w:t xml:space="preserve">, </w:t>
      </w:r>
      <w:r w:rsidR="00E63393" w:rsidRPr="000E738F">
        <w:rPr>
          <w:rFonts w:ascii="Times New Roman" w:hAnsi="Times New Roman" w:cs="Times New Roman"/>
          <w:sz w:val="28"/>
          <w:szCs w:val="28"/>
        </w:rPr>
        <w:t>установленного видом разрешённого использования с кодом 2.1</w:t>
      </w:r>
      <w:r w:rsidR="00423FF4" w:rsidRPr="000E738F">
        <w:rPr>
          <w:rFonts w:ascii="Times New Roman" w:hAnsi="Times New Roman" w:cs="Times New Roman"/>
          <w:sz w:val="28"/>
          <w:szCs w:val="28"/>
        </w:rPr>
        <w:t>,</w:t>
      </w:r>
      <w:r w:rsidRPr="000E738F">
        <w:rPr>
          <w:rFonts w:ascii="Times New Roman" w:hAnsi="Times New Roman" w:cs="Times New Roman"/>
          <w:sz w:val="28"/>
          <w:szCs w:val="28"/>
        </w:rPr>
        <w:t xml:space="preserve"> - 3. Высота не более 20 метров. Минимальные отступы от границ земельного участка в целях определения места допустимого размещения садового</w:t>
      </w:r>
      <w:r w:rsidR="00E63393" w:rsidRPr="000E738F">
        <w:rPr>
          <w:rFonts w:ascii="Times New Roman" w:hAnsi="Times New Roman" w:cs="Times New Roman"/>
          <w:sz w:val="28"/>
          <w:szCs w:val="28"/>
        </w:rPr>
        <w:t xml:space="preserve"> дома</w:t>
      </w:r>
      <w:r w:rsidRPr="000E738F">
        <w:rPr>
          <w:rFonts w:ascii="Times New Roman" w:hAnsi="Times New Roman" w:cs="Times New Roman"/>
          <w:sz w:val="28"/>
          <w:szCs w:val="28"/>
        </w:rPr>
        <w:t>, жилого дома</w:t>
      </w:r>
      <w:r w:rsidR="003A2B8A" w:rsidRPr="000E738F">
        <w:rPr>
          <w:rFonts w:ascii="Times New Roman" w:hAnsi="Times New Roman" w:cs="Times New Roman"/>
          <w:sz w:val="28"/>
          <w:szCs w:val="28"/>
        </w:rPr>
        <w:t>,</w:t>
      </w:r>
      <w:r w:rsidR="00E63393" w:rsidRPr="000E738F">
        <w:rPr>
          <w:rFonts w:ascii="Times New Roman" w:hAnsi="Times New Roman" w:cs="Times New Roman"/>
          <w:sz w:val="28"/>
          <w:szCs w:val="28"/>
        </w:rPr>
        <w:t xml:space="preserve"> установленного видом разрешённого использования с кодом </w:t>
      </w:r>
      <w:r w:rsidR="003A2B8A" w:rsidRPr="000E738F">
        <w:rPr>
          <w:rFonts w:ascii="Times New Roman" w:hAnsi="Times New Roman" w:cs="Times New Roman"/>
          <w:sz w:val="28"/>
          <w:szCs w:val="28"/>
        </w:rPr>
        <w:t>2.1</w:t>
      </w:r>
      <w:r w:rsidRPr="000E738F">
        <w:rPr>
          <w:rFonts w:ascii="Times New Roman" w:hAnsi="Times New Roman" w:cs="Times New Roman"/>
          <w:sz w:val="28"/>
          <w:szCs w:val="28"/>
        </w:rPr>
        <w:t>, хозяйственных построек и гаражей - 3 м. Минимальный отступ от красной линии дорог - 5 м. Минимальный отступ от красной линии проездов - 3 м. Под строения, отмостки, дорожки и площадки с твердым покрытием следует отв</w:t>
      </w:r>
      <w:r w:rsidR="00E63393" w:rsidRPr="000E738F">
        <w:rPr>
          <w:rFonts w:ascii="Times New Roman" w:hAnsi="Times New Roman" w:cs="Times New Roman"/>
          <w:sz w:val="28"/>
          <w:szCs w:val="28"/>
        </w:rPr>
        <w:t>одить не более 30 % территории</w:t>
      </w:r>
      <w:r w:rsidR="00CB2B93" w:rsidRPr="000E738F">
        <w:rPr>
          <w:rFonts w:ascii="Times New Roman" w:hAnsi="Times New Roman" w:cs="Times New Roman"/>
          <w:sz w:val="28"/>
          <w:szCs w:val="28"/>
        </w:rPr>
        <w:t>.</w:t>
      </w:r>
      <w:r w:rsidR="00E63393" w:rsidRPr="000E738F">
        <w:rPr>
          <w:rFonts w:ascii="Times New Roman" w:hAnsi="Times New Roman" w:cs="Times New Roman"/>
          <w:sz w:val="28"/>
          <w:szCs w:val="28"/>
        </w:rPr>
        <w:t>»;</w:t>
      </w:r>
    </w:p>
    <w:p w:rsidR="00027E85" w:rsidRPr="000E738F" w:rsidRDefault="00E63393" w:rsidP="000E738F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8F">
        <w:rPr>
          <w:rFonts w:ascii="Times New Roman" w:hAnsi="Times New Roman" w:cs="Times New Roman"/>
          <w:sz w:val="28"/>
          <w:szCs w:val="28"/>
        </w:rPr>
        <w:t>п</w:t>
      </w:r>
      <w:r w:rsidR="00027E85" w:rsidRPr="000E738F">
        <w:rPr>
          <w:rFonts w:ascii="Times New Roman" w:hAnsi="Times New Roman" w:cs="Times New Roman"/>
          <w:sz w:val="28"/>
          <w:szCs w:val="28"/>
        </w:rPr>
        <w:t xml:space="preserve">ункт 3 </w:t>
      </w:r>
      <w:r w:rsidRPr="000E738F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CB2B93" w:rsidRPr="000E738F">
        <w:rPr>
          <w:rFonts w:ascii="Times New Roman" w:hAnsi="Times New Roman" w:cs="Times New Roman"/>
          <w:sz w:val="28"/>
          <w:szCs w:val="28"/>
        </w:rPr>
        <w:t>;</w:t>
      </w:r>
    </w:p>
    <w:p w:rsidR="00027E85" w:rsidRPr="000E738F" w:rsidRDefault="003A2B8A" w:rsidP="000E738F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27E85" w:rsidRPr="000E738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4 изложить в следующей редакции:</w:t>
      </w:r>
    </w:p>
    <w:p w:rsidR="009F0A7E" w:rsidRPr="000E738F" w:rsidRDefault="009F0A7E" w:rsidP="00CB2B93">
      <w:pPr>
        <w:pStyle w:val="a6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692"/>
        <w:gridCol w:w="2070"/>
        <w:gridCol w:w="992"/>
        <w:gridCol w:w="5387"/>
        <w:gridCol w:w="567"/>
      </w:tblGrid>
      <w:tr w:rsidR="00E81B8E" w:rsidRPr="000E738F" w:rsidTr="00E81B8E">
        <w:trPr>
          <w:trHeight w:val="6986"/>
        </w:trPr>
        <w:tc>
          <w:tcPr>
            <w:tcW w:w="3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B8E" w:rsidRPr="000E738F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81B8E" w:rsidRPr="000E738F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81B8E" w:rsidRPr="000E738F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1B8E" w:rsidRPr="000E738F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E81B8E" w:rsidRPr="000E738F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Минимальные и максимальные размеры земельного участка - 400 кв. м - 1500 кв. м.</w:t>
            </w:r>
          </w:p>
          <w:p w:rsidR="00E81B8E" w:rsidRPr="000E738F" w:rsidRDefault="00E81B8E" w:rsidP="00E63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Предельное количество надземных этажей для жилого дома (отдельно стоящего здания количеством</w:t>
            </w:r>
            <w:r w:rsidRPr="000E738F">
              <w:rPr>
                <w:rFonts w:ascii="Times New Roman" w:hAnsi="Times New Roman" w:cs="Times New Roman"/>
                <w:sz w:val="28"/>
                <w:szCs w:val="28"/>
              </w:rPr>
              <w:t xml:space="preserve"> надземных этажей не более чем три</w:t>
            </w:r>
            <w:r w:rsidRPr="000E7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</w:t>
            </w:r>
            <w:r w:rsidR="00915D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E7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- 3.</w:t>
            </w:r>
          </w:p>
          <w:p w:rsidR="00E81B8E" w:rsidRPr="000E738F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Минимальные отступы от границ земельного участка в целях определения места допустимого размещения объекта - 3 м.</w:t>
            </w:r>
          </w:p>
          <w:p w:rsidR="00E81B8E" w:rsidRPr="000E738F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Минимальный отступ от красной линии дорог - 5 м.</w:t>
            </w:r>
          </w:p>
          <w:p w:rsidR="00E81B8E" w:rsidRPr="000E738F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Минимальный отступ от красной линии проездов - 3 м.</w:t>
            </w:r>
          </w:p>
          <w:p w:rsidR="00E81B8E" w:rsidRPr="000E738F" w:rsidRDefault="00E81B8E" w:rsidP="000E7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3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 строения, отмостки, дорожки и площадки с твердым покрытием следует отводить не более 30 % территории.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1B8E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B8E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B8E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B8E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B8E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B8E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B8E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B8E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B8E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B8E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B8E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B8E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B8E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B8E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B8E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B8E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B8E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B8E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B8E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B8E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B8E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B8E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1B8E" w:rsidRPr="000E738F" w:rsidRDefault="00E81B8E" w:rsidP="0002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</w:tr>
    </w:tbl>
    <w:p w:rsidR="000E738F" w:rsidRPr="000E738F" w:rsidRDefault="000E738F">
      <w:pPr>
        <w:pStyle w:val="a6"/>
        <w:suppressAutoHyphens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E738F" w:rsidRPr="000E738F" w:rsidSect="00F0465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E1A" w:rsidRDefault="00E80E1A">
      <w:pPr>
        <w:spacing w:after="0" w:line="240" w:lineRule="auto"/>
      </w:pPr>
      <w:r>
        <w:separator/>
      </w:r>
    </w:p>
  </w:endnote>
  <w:endnote w:type="continuationSeparator" w:id="0">
    <w:p w:rsidR="00E80E1A" w:rsidRDefault="00E80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E1A" w:rsidRDefault="00E80E1A">
      <w:pPr>
        <w:spacing w:after="0" w:line="240" w:lineRule="auto"/>
      </w:pPr>
      <w:r>
        <w:separator/>
      </w:r>
    </w:p>
  </w:footnote>
  <w:footnote w:type="continuationSeparator" w:id="0">
    <w:p w:rsidR="00E80E1A" w:rsidRDefault="00E80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907767"/>
      <w:docPartObj>
        <w:docPartGallery w:val="Page Numbers (Top of Page)"/>
        <w:docPartUnique/>
      </w:docPartObj>
    </w:sdtPr>
    <w:sdtEndPr/>
    <w:sdtContent>
      <w:p w:rsidR="00F04652" w:rsidRDefault="00F046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5D19">
          <w:rPr>
            <w:noProof/>
          </w:rPr>
          <w:t>2</w:t>
        </w:r>
        <w:r>
          <w:fldChar w:fldCharType="end"/>
        </w:r>
      </w:p>
    </w:sdtContent>
  </w:sdt>
  <w:p w:rsidR="001F621F" w:rsidRPr="000038D2" w:rsidRDefault="00E80E1A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D6195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2083F0E"/>
    <w:multiLevelType w:val="hybridMultilevel"/>
    <w:tmpl w:val="3AE4BEA6"/>
    <w:lvl w:ilvl="0" w:tplc="46661FE0">
      <w:start w:val="1"/>
      <w:numFmt w:val="decimal"/>
      <w:lvlText w:val="%1."/>
      <w:lvlJc w:val="left"/>
      <w:pPr>
        <w:ind w:left="1137" w:hanging="570"/>
      </w:pPr>
      <w:rPr>
        <w:rFonts w:eastAsiaTheme="minorHAns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409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F5218AE"/>
    <w:multiLevelType w:val="hybridMultilevel"/>
    <w:tmpl w:val="4A16832E"/>
    <w:lvl w:ilvl="0" w:tplc="43A8F1C2">
      <w:start w:val="16"/>
      <w:numFmt w:val="decimal"/>
      <w:lvlText w:val="%1."/>
      <w:lvlJc w:val="left"/>
      <w:pPr>
        <w:ind w:left="942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3AA48AE"/>
    <w:multiLevelType w:val="hybridMultilevel"/>
    <w:tmpl w:val="07C0CFA0"/>
    <w:lvl w:ilvl="0" w:tplc="8CC015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7F627BB"/>
    <w:multiLevelType w:val="hybridMultilevel"/>
    <w:tmpl w:val="DCCAAA8E"/>
    <w:lvl w:ilvl="0" w:tplc="F40E720E">
      <w:start w:val="3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8345307"/>
    <w:multiLevelType w:val="multilevel"/>
    <w:tmpl w:val="5CDE3B6A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38ED20EB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1220522"/>
    <w:multiLevelType w:val="hybridMultilevel"/>
    <w:tmpl w:val="1DEC32FE"/>
    <w:lvl w:ilvl="0" w:tplc="10004D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2433757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32E0806"/>
    <w:multiLevelType w:val="hybridMultilevel"/>
    <w:tmpl w:val="52A0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0C48E4"/>
    <w:multiLevelType w:val="hybridMultilevel"/>
    <w:tmpl w:val="6A4E9314"/>
    <w:lvl w:ilvl="0" w:tplc="F8CA0A24">
      <w:start w:val="1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CFD3858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E7E7DEC"/>
    <w:multiLevelType w:val="hybridMultilevel"/>
    <w:tmpl w:val="651C5768"/>
    <w:lvl w:ilvl="0" w:tplc="F19C8D48">
      <w:start w:val="3"/>
      <w:numFmt w:val="decimal"/>
      <w:lvlText w:val="%1."/>
      <w:lvlJc w:val="left"/>
      <w:pPr>
        <w:ind w:left="927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A7F7E72"/>
    <w:multiLevelType w:val="hybridMultilevel"/>
    <w:tmpl w:val="24982F42"/>
    <w:lvl w:ilvl="0" w:tplc="CC2AF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BA4755F"/>
    <w:multiLevelType w:val="hybridMultilevel"/>
    <w:tmpl w:val="10109B36"/>
    <w:lvl w:ilvl="0" w:tplc="062E4DC8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4A443A9"/>
    <w:multiLevelType w:val="hybridMultilevel"/>
    <w:tmpl w:val="BD5E673E"/>
    <w:lvl w:ilvl="0" w:tplc="8A9AC226">
      <w:start w:val="13"/>
      <w:numFmt w:val="decimal"/>
      <w:lvlText w:val="%1."/>
      <w:lvlJc w:val="left"/>
      <w:pPr>
        <w:ind w:left="942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9">
    <w:nsid w:val="6E8B244D"/>
    <w:multiLevelType w:val="hybridMultilevel"/>
    <w:tmpl w:val="6F66F9FC"/>
    <w:lvl w:ilvl="0" w:tplc="A9E063C2">
      <w:start w:val="6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1BD3DC6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53828D0"/>
    <w:multiLevelType w:val="hybridMultilevel"/>
    <w:tmpl w:val="DB4CA0DE"/>
    <w:lvl w:ilvl="0" w:tplc="2578BE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90B7139"/>
    <w:multiLevelType w:val="hybridMultilevel"/>
    <w:tmpl w:val="4028C2C6"/>
    <w:lvl w:ilvl="0" w:tplc="FBDCECCE">
      <w:start w:val="14"/>
      <w:numFmt w:val="decimal"/>
      <w:lvlText w:val="%1."/>
      <w:lvlJc w:val="left"/>
      <w:pPr>
        <w:ind w:left="942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BE96098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1"/>
  </w:num>
  <w:num w:numId="3">
    <w:abstractNumId w:val="21"/>
  </w:num>
  <w:num w:numId="4">
    <w:abstractNumId w:val="16"/>
  </w:num>
  <w:num w:numId="5">
    <w:abstractNumId w:val="20"/>
  </w:num>
  <w:num w:numId="6">
    <w:abstractNumId w:val="23"/>
  </w:num>
  <w:num w:numId="7">
    <w:abstractNumId w:val="17"/>
  </w:num>
  <w:num w:numId="8">
    <w:abstractNumId w:val="8"/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3"/>
  </w:num>
  <w:num w:numId="13">
    <w:abstractNumId w:val="0"/>
  </w:num>
  <w:num w:numId="14">
    <w:abstractNumId w:val="9"/>
  </w:num>
  <w:num w:numId="15">
    <w:abstractNumId w:val="19"/>
  </w:num>
  <w:num w:numId="16">
    <w:abstractNumId w:val="12"/>
  </w:num>
  <w:num w:numId="17">
    <w:abstractNumId w:val="3"/>
  </w:num>
  <w:num w:numId="18">
    <w:abstractNumId w:val="10"/>
  </w:num>
  <w:num w:numId="19">
    <w:abstractNumId w:val="7"/>
  </w:num>
  <w:num w:numId="20">
    <w:abstractNumId w:val="16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2"/>
  </w:num>
  <w:num w:numId="26">
    <w:abstractNumId w:val="15"/>
  </w:num>
  <w:num w:numId="27">
    <w:abstractNumId w:val="1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5BA"/>
    <w:rsid w:val="00004D48"/>
    <w:rsid w:val="00011D9C"/>
    <w:rsid w:val="00022B2F"/>
    <w:rsid w:val="00025B34"/>
    <w:rsid w:val="00027E85"/>
    <w:rsid w:val="000438DB"/>
    <w:rsid w:val="00045616"/>
    <w:rsid w:val="000471E3"/>
    <w:rsid w:val="000610F7"/>
    <w:rsid w:val="00065098"/>
    <w:rsid w:val="00065410"/>
    <w:rsid w:val="0007155F"/>
    <w:rsid w:val="000810CA"/>
    <w:rsid w:val="00082950"/>
    <w:rsid w:val="00083C52"/>
    <w:rsid w:val="0008547D"/>
    <w:rsid w:val="000A03C3"/>
    <w:rsid w:val="000A0C66"/>
    <w:rsid w:val="000B1B27"/>
    <w:rsid w:val="000B5FC6"/>
    <w:rsid w:val="000B7503"/>
    <w:rsid w:val="000C5452"/>
    <w:rsid w:val="000D53F9"/>
    <w:rsid w:val="000E0A45"/>
    <w:rsid w:val="000E17CC"/>
    <w:rsid w:val="000E23D7"/>
    <w:rsid w:val="000E24E5"/>
    <w:rsid w:val="000E2D98"/>
    <w:rsid w:val="000E3B9F"/>
    <w:rsid w:val="000E738F"/>
    <w:rsid w:val="000F5AE5"/>
    <w:rsid w:val="000F6692"/>
    <w:rsid w:val="001043AC"/>
    <w:rsid w:val="00105767"/>
    <w:rsid w:val="00106F1E"/>
    <w:rsid w:val="001118BB"/>
    <w:rsid w:val="001159BE"/>
    <w:rsid w:val="00116F5D"/>
    <w:rsid w:val="00143769"/>
    <w:rsid w:val="00144A90"/>
    <w:rsid w:val="00146CD8"/>
    <w:rsid w:val="0016024F"/>
    <w:rsid w:val="0016408E"/>
    <w:rsid w:val="0017476B"/>
    <w:rsid w:val="00181656"/>
    <w:rsid w:val="001840EC"/>
    <w:rsid w:val="001842D6"/>
    <w:rsid w:val="00192446"/>
    <w:rsid w:val="001A05EC"/>
    <w:rsid w:val="001A2131"/>
    <w:rsid w:val="001A24A2"/>
    <w:rsid w:val="001A4DED"/>
    <w:rsid w:val="001B47DD"/>
    <w:rsid w:val="001C040E"/>
    <w:rsid w:val="001D1BC2"/>
    <w:rsid w:val="001E4107"/>
    <w:rsid w:val="001E4769"/>
    <w:rsid w:val="001F1964"/>
    <w:rsid w:val="001F4101"/>
    <w:rsid w:val="001F4EDB"/>
    <w:rsid w:val="001F7E2D"/>
    <w:rsid w:val="00200187"/>
    <w:rsid w:val="0020046E"/>
    <w:rsid w:val="0020566A"/>
    <w:rsid w:val="002366B1"/>
    <w:rsid w:val="0024627D"/>
    <w:rsid w:val="002471EA"/>
    <w:rsid w:val="002622D6"/>
    <w:rsid w:val="002659FC"/>
    <w:rsid w:val="00273329"/>
    <w:rsid w:val="00280203"/>
    <w:rsid w:val="00282B1A"/>
    <w:rsid w:val="002961DA"/>
    <w:rsid w:val="002A38A9"/>
    <w:rsid w:val="002A7C61"/>
    <w:rsid w:val="002B3F26"/>
    <w:rsid w:val="002B7460"/>
    <w:rsid w:val="002C2B83"/>
    <w:rsid w:val="002C701E"/>
    <w:rsid w:val="002D6E25"/>
    <w:rsid w:val="00304883"/>
    <w:rsid w:val="00317067"/>
    <w:rsid w:val="00322F3D"/>
    <w:rsid w:val="00324B10"/>
    <w:rsid w:val="0033592D"/>
    <w:rsid w:val="00335D17"/>
    <w:rsid w:val="003360F9"/>
    <w:rsid w:val="0035452C"/>
    <w:rsid w:val="00360870"/>
    <w:rsid w:val="00375725"/>
    <w:rsid w:val="003802C8"/>
    <w:rsid w:val="003A019B"/>
    <w:rsid w:val="003A2B8A"/>
    <w:rsid w:val="003A4973"/>
    <w:rsid w:val="003A743C"/>
    <w:rsid w:val="003D3B9B"/>
    <w:rsid w:val="003E02F8"/>
    <w:rsid w:val="003E12E2"/>
    <w:rsid w:val="003E6C19"/>
    <w:rsid w:val="003E7C07"/>
    <w:rsid w:val="003F2305"/>
    <w:rsid w:val="003F301A"/>
    <w:rsid w:val="003F6465"/>
    <w:rsid w:val="0040775B"/>
    <w:rsid w:val="00410261"/>
    <w:rsid w:val="00423464"/>
    <w:rsid w:val="00423FF4"/>
    <w:rsid w:val="00430D48"/>
    <w:rsid w:val="00433CA0"/>
    <w:rsid w:val="00434395"/>
    <w:rsid w:val="004439BB"/>
    <w:rsid w:val="00443E60"/>
    <w:rsid w:val="00450FA8"/>
    <w:rsid w:val="00452BBB"/>
    <w:rsid w:val="0046285C"/>
    <w:rsid w:val="00476216"/>
    <w:rsid w:val="004A1F2F"/>
    <w:rsid w:val="004A2EF0"/>
    <w:rsid w:val="004B2843"/>
    <w:rsid w:val="004C0FEF"/>
    <w:rsid w:val="004D2843"/>
    <w:rsid w:val="004E0E69"/>
    <w:rsid w:val="004E258D"/>
    <w:rsid w:val="004E5FA4"/>
    <w:rsid w:val="004E7EAC"/>
    <w:rsid w:val="005004CC"/>
    <w:rsid w:val="005026D8"/>
    <w:rsid w:val="005076E6"/>
    <w:rsid w:val="005138B8"/>
    <w:rsid w:val="0052004A"/>
    <w:rsid w:val="00524A0B"/>
    <w:rsid w:val="00544F3D"/>
    <w:rsid w:val="0055183D"/>
    <w:rsid w:val="005562FC"/>
    <w:rsid w:val="0055675D"/>
    <w:rsid w:val="00556932"/>
    <w:rsid w:val="005607D7"/>
    <w:rsid w:val="005641E0"/>
    <w:rsid w:val="00570093"/>
    <w:rsid w:val="00573867"/>
    <w:rsid w:val="00582ACC"/>
    <w:rsid w:val="005A00DC"/>
    <w:rsid w:val="005A4BAC"/>
    <w:rsid w:val="005C3F3F"/>
    <w:rsid w:val="005C41CE"/>
    <w:rsid w:val="005D155C"/>
    <w:rsid w:val="005D2DE9"/>
    <w:rsid w:val="005D36D1"/>
    <w:rsid w:val="005D47AD"/>
    <w:rsid w:val="005E1C43"/>
    <w:rsid w:val="005E6DA8"/>
    <w:rsid w:val="005E75B8"/>
    <w:rsid w:val="005F2ACC"/>
    <w:rsid w:val="005F427E"/>
    <w:rsid w:val="005F594A"/>
    <w:rsid w:val="00611881"/>
    <w:rsid w:val="00620FFC"/>
    <w:rsid w:val="00623C2C"/>
    <w:rsid w:val="006314A6"/>
    <w:rsid w:val="00634C92"/>
    <w:rsid w:val="00637D3B"/>
    <w:rsid w:val="0064177E"/>
    <w:rsid w:val="00641EA4"/>
    <w:rsid w:val="00652F48"/>
    <w:rsid w:val="006531F5"/>
    <w:rsid w:val="00672522"/>
    <w:rsid w:val="00682644"/>
    <w:rsid w:val="00683AB2"/>
    <w:rsid w:val="006909D4"/>
    <w:rsid w:val="006A703C"/>
    <w:rsid w:val="006D7A7B"/>
    <w:rsid w:val="006E0980"/>
    <w:rsid w:val="006E2527"/>
    <w:rsid w:val="006F10CE"/>
    <w:rsid w:val="006F1C67"/>
    <w:rsid w:val="006F71C5"/>
    <w:rsid w:val="00701DDC"/>
    <w:rsid w:val="007022D4"/>
    <w:rsid w:val="00705E05"/>
    <w:rsid w:val="00716BC8"/>
    <w:rsid w:val="00731117"/>
    <w:rsid w:val="00733704"/>
    <w:rsid w:val="00734C06"/>
    <w:rsid w:val="0074316F"/>
    <w:rsid w:val="00746640"/>
    <w:rsid w:val="00764339"/>
    <w:rsid w:val="007646F4"/>
    <w:rsid w:val="00764D05"/>
    <w:rsid w:val="00773866"/>
    <w:rsid w:val="00773FBC"/>
    <w:rsid w:val="0077462C"/>
    <w:rsid w:val="00776AE5"/>
    <w:rsid w:val="00782918"/>
    <w:rsid w:val="007879FD"/>
    <w:rsid w:val="0079140A"/>
    <w:rsid w:val="007953E7"/>
    <w:rsid w:val="00797ACB"/>
    <w:rsid w:val="007A725E"/>
    <w:rsid w:val="007A789C"/>
    <w:rsid w:val="007B4574"/>
    <w:rsid w:val="007C0A07"/>
    <w:rsid w:val="007D2C83"/>
    <w:rsid w:val="007D39D7"/>
    <w:rsid w:val="007E531F"/>
    <w:rsid w:val="007E749B"/>
    <w:rsid w:val="007F7D8D"/>
    <w:rsid w:val="00800F70"/>
    <w:rsid w:val="008057B1"/>
    <w:rsid w:val="00812D5E"/>
    <w:rsid w:val="008440EF"/>
    <w:rsid w:val="008503B6"/>
    <w:rsid w:val="00853ACD"/>
    <w:rsid w:val="00853F2A"/>
    <w:rsid w:val="008573BB"/>
    <w:rsid w:val="00863A59"/>
    <w:rsid w:val="0087182C"/>
    <w:rsid w:val="00873262"/>
    <w:rsid w:val="00887078"/>
    <w:rsid w:val="00894B59"/>
    <w:rsid w:val="008A10D8"/>
    <w:rsid w:val="008D098C"/>
    <w:rsid w:val="008D0D33"/>
    <w:rsid w:val="008D4CF0"/>
    <w:rsid w:val="008D512B"/>
    <w:rsid w:val="008F0103"/>
    <w:rsid w:val="008F072D"/>
    <w:rsid w:val="00900461"/>
    <w:rsid w:val="00905679"/>
    <w:rsid w:val="00915DAA"/>
    <w:rsid w:val="00922E74"/>
    <w:rsid w:val="009269E4"/>
    <w:rsid w:val="00930E8C"/>
    <w:rsid w:val="0094421D"/>
    <w:rsid w:val="00954AF3"/>
    <w:rsid w:val="0096093A"/>
    <w:rsid w:val="0098038C"/>
    <w:rsid w:val="00993777"/>
    <w:rsid w:val="00996C98"/>
    <w:rsid w:val="009A0B56"/>
    <w:rsid w:val="009A2A18"/>
    <w:rsid w:val="009A3FDB"/>
    <w:rsid w:val="009C1010"/>
    <w:rsid w:val="009E505A"/>
    <w:rsid w:val="009E73B1"/>
    <w:rsid w:val="009F0A7E"/>
    <w:rsid w:val="009F3C13"/>
    <w:rsid w:val="00A03472"/>
    <w:rsid w:val="00A07E75"/>
    <w:rsid w:val="00A36ABF"/>
    <w:rsid w:val="00A42D72"/>
    <w:rsid w:val="00A42F52"/>
    <w:rsid w:val="00A44ADB"/>
    <w:rsid w:val="00A47141"/>
    <w:rsid w:val="00A57A4B"/>
    <w:rsid w:val="00A57EAB"/>
    <w:rsid w:val="00A71B9E"/>
    <w:rsid w:val="00A7354C"/>
    <w:rsid w:val="00A739F4"/>
    <w:rsid w:val="00A800FF"/>
    <w:rsid w:val="00A82A7A"/>
    <w:rsid w:val="00A92C3D"/>
    <w:rsid w:val="00A93BE0"/>
    <w:rsid w:val="00A941DA"/>
    <w:rsid w:val="00AA7E07"/>
    <w:rsid w:val="00AB72D1"/>
    <w:rsid w:val="00AC144B"/>
    <w:rsid w:val="00AC1BAF"/>
    <w:rsid w:val="00AE1B37"/>
    <w:rsid w:val="00AE746E"/>
    <w:rsid w:val="00AF4373"/>
    <w:rsid w:val="00AF4AF9"/>
    <w:rsid w:val="00AF6692"/>
    <w:rsid w:val="00B0161C"/>
    <w:rsid w:val="00B049B7"/>
    <w:rsid w:val="00B1228E"/>
    <w:rsid w:val="00B143A9"/>
    <w:rsid w:val="00B21C46"/>
    <w:rsid w:val="00B27FA8"/>
    <w:rsid w:val="00B34FA3"/>
    <w:rsid w:val="00B516A0"/>
    <w:rsid w:val="00B53E72"/>
    <w:rsid w:val="00B56EF8"/>
    <w:rsid w:val="00B65A98"/>
    <w:rsid w:val="00B9445C"/>
    <w:rsid w:val="00B9647D"/>
    <w:rsid w:val="00B97EC2"/>
    <w:rsid w:val="00BB3406"/>
    <w:rsid w:val="00BB4471"/>
    <w:rsid w:val="00BB5E1E"/>
    <w:rsid w:val="00BC37EA"/>
    <w:rsid w:val="00BC7804"/>
    <w:rsid w:val="00BD037B"/>
    <w:rsid w:val="00BF2EC3"/>
    <w:rsid w:val="00BF6119"/>
    <w:rsid w:val="00BF7D2A"/>
    <w:rsid w:val="00C01CDB"/>
    <w:rsid w:val="00C20A33"/>
    <w:rsid w:val="00C350DC"/>
    <w:rsid w:val="00C36E8D"/>
    <w:rsid w:val="00C438AF"/>
    <w:rsid w:val="00C50F1D"/>
    <w:rsid w:val="00C54FC9"/>
    <w:rsid w:val="00C61F49"/>
    <w:rsid w:val="00C71211"/>
    <w:rsid w:val="00C732BB"/>
    <w:rsid w:val="00C77F40"/>
    <w:rsid w:val="00C8411F"/>
    <w:rsid w:val="00C91AE1"/>
    <w:rsid w:val="00C95D19"/>
    <w:rsid w:val="00C969D6"/>
    <w:rsid w:val="00C976E4"/>
    <w:rsid w:val="00C97700"/>
    <w:rsid w:val="00CA2B62"/>
    <w:rsid w:val="00CA447F"/>
    <w:rsid w:val="00CA5779"/>
    <w:rsid w:val="00CB0281"/>
    <w:rsid w:val="00CB2B93"/>
    <w:rsid w:val="00CB6BE9"/>
    <w:rsid w:val="00CC0811"/>
    <w:rsid w:val="00CD0688"/>
    <w:rsid w:val="00CD40C7"/>
    <w:rsid w:val="00CD6298"/>
    <w:rsid w:val="00CE0972"/>
    <w:rsid w:val="00CE64B5"/>
    <w:rsid w:val="00CF4066"/>
    <w:rsid w:val="00D01646"/>
    <w:rsid w:val="00D07EC9"/>
    <w:rsid w:val="00D10AF8"/>
    <w:rsid w:val="00D13921"/>
    <w:rsid w:val="00D16362"/>
    <w:rsid w:val="00D207FC"/>
    <w:rsid w:val="00D273C9"/>
    <w:rsid w:val="00D32536"/>
    <w:rsid w:val="00D356AF"/>
    <w:rsid w:val="00D4646C"/>
    <w:rsid w:val="00D549B8"/>
    <w:rsid w:val="00D55756"/>
    <w:rsid w:val="00D57D7A"/>
    <w:rsid w:val="00D62E7E"/>
    <w:rsid w:val="00D63921"/>
    <w:rsid w:val="00D73D7A"/>
    <w:rsid w:val="00D74CC3"/>
    <w:rsid w:val="00D818F8"/>
    <w:rsid w:val="00D87105"/>
    <w:rsid w:val="00D953BD"/>
    <w:rsid w:val="00D97E99"/>
    <w:rsid w:val="00DA4032"/>
    <w:rsid w:val="00DA729F"/>
    <w:rsid w:val="00DB198D"/>
    <w:rsid w:val="00DC634C"/>
    <w:rsid w:val="00DE3DB7"/>
    <w:rsid w:val="00DF1788"/>
    <w:rsid w:val="00DF7850"/>
    <w:rsid w:val="00E03F96"/>
    <w:rsid w:val="00E06DBE"/>
    <w:rsid w:val="00E10DAC"/>
    <w:rsid w:val="00E1113C"/>
    <w:rsid w:val="00E13268"/>
    <w:rsid w:val="00E15BE1"/>
    <w:rsid w:val="00E24B4E"/>
    <w:rsid w:val="00E270EC"/>
    <w:rsid w:val="00E30987"/>
    <w:rsid w:val="00E318C3"/>
    <w:rsid w:val="00E32E32"/>
    <w:rsid w:val="00E35108"/>
    <w:rsid w:val="00E53E76"/>
    <w:rsid w:val="00E541ED"/>
    <w:rsid w:val="00E5478D"/>
    <w:rsid w:val="00E57824"/>
    <w:rsid w:val="00E63393"/>
    <w:rsid w:val="00E720D3"/>
    <w:rsid w:val="00E7407C"/>
    <w:rsid w:val="00E77FF4"/>
    <w:rsid w:val="00E8039B"/>
    <w:rsid w:val="00E80559"/>
    <w:rsid w:val="00E80E1A"/>
    <w:rsid w:val="00E81B8E"/>
    <w:rsid w:val="00E9043B"/>
    <w:rsid w:val="00E905AC"/>
    <w:rsid w:val="00E939D7"/>
    <w:rsid w:val="00E9544D"/>
    <w:rsid w:val="00EA1EC2"/>
    <w:rsid w:val="00EB3D42"/>
    <w:rsid w:val="00EB5494"/>
    <w:rsid w:val="00EB6024"/>
    <w:rsid w:val="00EB6F48"/>
    <w:rsid w:val="00EC3EDE"/>
    <w:rsid w:val="00EC68E9"/>
    <w:rsid w:val="00ED72B0"/>
    <w:rsid w:val="00ED7FE3"/>
    <w:rsid w:val="00EE6376"/>
    <w:rsid w:val="00F0367A"/>
    <w:rsid w:val="00F0456D"/>
    <w:rsid w:val="00F04652"/>
    <w:rsid w:val="00F11947"/>
    <w:rsid w:val="00F16BEF"/>
    <w:rsid w:val="00F21CD5"/>
    <w:rsid w:val="00F25414"/>
    <w:rsid w:val="00F254AB"/>
    <w:rsid w:val="00F34894"/>
    <w:rsid w:val="00F402F6"/>
    <w:rsid w:val="00F46D2B"/>
    <w:rsid w:val="00F50D63"/>
    <w:rsid w:val="00F57D38"/>
    <w:rsid w:val="00F60C1C"/>
    <w:rsid w:val="00F70182"/>
    <w:rsid w:val="00F82728"/>
    <w:rsid w:val="00F8296B"/>
    <w:rsid w:val="00F96518"/>
    <w:rsid w:val="00F965B5"/>
    <w:rsid w:val="00FA38D5"/>
    <w:rsid w:val="00FA4104"/>
    <w:rsid w:val="00FC1E84"/>
    <w:rsid w:val="00FD1ED1"/>
    <w:rsid w:val="00FE1E6D"/>
    <w:rsid w:val="00FE4D4A"/>
    <w:rsid w:val="00FF043D"/>
    <w:rsid w:val="00FF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5B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5B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B3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customStyle="1" w:styleId="aa">
    <w:name w:val="Знак"/>
    <w:basedOn w:val="a"/>
    <w:autoRedefine/>
    <w:rsid w:val="00D73D7A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b">
    <w:name w:val="footer"/>
    <w:basedOn w:val="a"/>
    <w:link w:val="ac"/>
    <w:uiPriority w:val="99"/>
    <w:unhideWhenUsed/>
    <w:rsid w:val="00705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05E05"/>
  </w:style>
  <w:style w:type="paragraph" w:customStyle="1" w:styleId="S1">
    <w:name w:val="S_Заголовок 1"/>
    <w:basedOn w:val="a"/>
    <w:rsid w:val="00025B34"/>
    <w:pPr>
      <w:numPr>
        <w:numId w:val="19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S2">
    <w:name w:val="S_Заголовок 2"/>
    <w:basedOn w:val="2"/>
    <w:rsid w:val="00025B34"/>
    <w:pPr>
      <w:keepNext w:val="0"/>
      <w:keepLines w:val="0"/>
      <w:numPr>
        <w:ilvl w:val="1"/>
        <w:numId w:val="19"/>
      </w:numPr>
      <w:tabs>
        <w:tab w:val="clear" w:pos="360"/>
      </w:tabs>
      <w:spacing w:before="0" w:line="360" w:lineRule="auto"/>
      <w:ind w:left="1080" w:hanging="720"/>
      <w:jc w:val="both"/>
    </w:pPr>
    <w:rPr>
      <w:rFonts w:ascii="Times New Roman" w:eastAsia="Times New Roman" w:hAnsi="Times New Roman" w:cs="Times New Roman"/>
      <w:b/>
      <w:color w:val="auto"/>
      <w:sz w:val="24"/>
      <w:szCs w:val="24"/>
      <w:lang w:val="x-none" w:eastAsia="x-none"/>
    </w:rPr>
  </w:style>
  <w:style w:type="paragraph" w:customStyle="1" w:styleId="S3">
    <w:name w:val="S_Заголовок 3"/>
    <w:basedOn w:val="3"/>
    <w:rsid w:val="00025B34"/>
    <w:pPr>
      <w:keepNext w:val="0"/>
      <w:keepLines w:val="0"/>
      <w:numPr>
        <w:ilvl w:val="2"/>
        <w:numId w:val="19"/>
      </w:numPr>
      <w:tabs>
        <w:tab w:val="clear" w:pos="1430"/>
      </w:tabs>
      <w:spacing w:before="0" w:line="360" w:lineRule="auto"/>
      <w:ind w:left="1080"/>
    </w:pPr>
    <w:rPr>
      <w:rFonts w:ascii="Times New Roman" w:eastAsia="Times New Roman" w:hAnsi="Times New Roman" w:cs="Times New Roman"/>
      <w:color w:val="auto"/>
      <w:u w:val="single"/>
      <w:lang w:val="x-none" w:eastAsia="x-none"/>
    </w:rPr>
  </w:style>
  <w:style w:type="paragraph" w:customStyle="1" w:styleId="S4">
    <w:name w:val="S_Заголовок 4"/>
    <w:basedOn w:val="4"/>
    <w:rsid w:val="00025B34"/>
    <w:pPr>
      <w:keepNext w:val="0"/>
      <w:keepLines w:val="0"/>
      <w:numPr>
        <w:ilvl w:val="3"/>
        <w:numId w:val="19"/>
      </w:numPr>
      <w:tabs>
        <w:tab w:val="clear" w:pos="1800"/>
      </w:tabs>
      <w:spacing w:before="0" w:line="240" w:lineRule="auto"/>
      <w:ind w:left="1440" w:hanging="1080"/>
    </w:pPr>
    <w:rPr>
      <w:rFonts w:ascii="Times New Roman" w:eastAsia="Times New Roman" w:hAnsi="Times New Roman" w:cs="Times New Roman"/>
      <w:iCs w:val="0"/>
      <w:color w:val="auto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025B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25B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25B3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onsPlusNormal0">
    <w:name w:val="ConsPlusNormal Знак"/>
    <w:link w:val="ConsPlusNormal"/>
    <w:locked/>
    <w:rsid w:val="00434395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89C81-2C8D-4EC8-9285-3B9CFA999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Сурков Александр Александрович</dc:creator>
  <cp:keywords/>
  <dc:description/>
  <cp:lastModifiedBy>Белякова Елена Валерьевна</cp:lastModifiedBy>
  <cp:revision>40</cp:revision>
  <cp:lastPrinted>2019-12-27T10:20:00Z</cp:lastPrinted>
  <dcterms:created xsi:type="dcterms:W3CDTF">2019-11-11T10:04:00Z</dcterms:created>
  <dcterms:modified xsi:type="dcterms:W3CDTF">2019-12-28T04:46:00Z</dcterms:modified>
</cp:coreProperties>
</file>