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F3B" w:rsidRPr="004567AE" w:rsidRDefault="00075F3B" w:rsidP="00292045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075F3B" w:rsidRPr="004567AE" w:rsidRDefault="00075F3B" w:rsidP="00292045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075F3B" w:rsidRPr="004567AE" w:rsidRDefault="00075F3B" w:rsidP="00292045">
      <w:pPr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9204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920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80E92"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№ </w:t>
      </w:r>
      <w:r w:rsidR="00292045">
        <w:rPr>
          <w:rFonts w:ascii="Times New Roman" w:eastAsia="Times New Roman" w:hAnsi="Times New Roman" w:cs="Times New Roman"/>
          <w:sz w:val="24"/>
          <w:szCs w:val="24"/>
          <w:lang w:eastAsia="ru-RU"/>
        </w:rPr>
        <w:t>995</w:t>
      </w:r>
    </w:p>
    <w:p w:rsidR="00075F3B" w:rsidRPr="004567AE" w:rsidRDefault="00075F3B" w:rsidP="00292045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5F3B" w:rsidRPr="004567AE" w:rsidRDefault="00075F3B" w:rsidP="00292045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к решению </w:t>
      </w:r>
    </w:p>
    <w:p w:rsidR="00075F3B" w:rsidRPr="004567AE" w:rsidRDefault="00075F3B" w:rsidP="00292045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Сургутского района </w:t>
      </w:r>
    </w:p>
    <w:p w:rsidR="00075F3B" w:rsidRPr="004567AE" w:rsidRDefault="00075F3B" w:rsidP="00292045">
      <w:pPr>
        <w:spacing w:after="0" w:line="240" w:lineRule="auto"/>
        <w:ind w:left="623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«26» мая </w:t>
      </w:r>
      <w:bookmarkEnd w:id="0"/>
      <w:r w:rsidRPr="004567AE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 № 135</w:t>
      </w:r>
    </w:p>
    <w:p w:rsidR="00450E43" w:rsidRPr="004567AE" w:rsidRDefault="00450E43" w:rsidP="00450E43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E43" w:rsidRPr="004567AE" w:rsidRDefault="00450E43" w:rsidP="00450E43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7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Молодёжного парламента при Думе Сургутского района VI созыва</w:t>
      </w:r>
    </w:p>
    <w:p w:rsidR="00450E43" w:rsidRPr="004567AE" w:rsidRDefault="00450E43" w:rsidP="00450E43">
      <w:pPr>
        <w:tabs>
          <w:tab w:val="left" w:pos="77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Ind w:w="-142" w:type="dxa"/>
        <w:tblLook w:val="01E0" w:firstRow="1" w:lastRow="1" w:firstColumn="1" w:lastColumn="1" w:noHBand="0" w:noVBand="0"/>
      </w:tblPr>
      <w:tblGrid>
        <w:gridCol w:w="3221"/>
        <w:gridCol w:w="357"/>
        <w:gridCol w:w="6311"/>
      </w:tblGrid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Абзалов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Артур Ринатович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450E43" w:rsidP="009F05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инженер-технолог 1 категории цеха подземного ремонта скважин нефтегазодобывающего управления «Комсомольскнефть» публичного акционерного общества «Сургутнефтегаз»;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Бикмурзин </w:t>
            </w:r>
          </w:p>
          <w:p w:rsidR="00450E43" w:rsidRPr="004567AE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>Сергей Михайлович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>инженер службы учёта и распределения энергетических рес</w:t>
            </w:r>
            <w:r w:rsidR="000D44EA"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урсов управления энергосетевого </w:t>
            </w:r>
            <w:r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хозяйства нефтегазодобывающего управления «Лянторнефть» </w:t>
            </w: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публичного акционерного общества «Сургутнефтегаз»</w:t>
            </w:r>
            <w:r w:rsidRPr="004567AE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50E43" w:rsidRPr="004567AE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Вахитов 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Роман Рамилевич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инженер группы материально-технического снабжения аппарата управления треста «Сургутнефтеспецстрой» публичного акционерного </w:t>
            </w:r>
            <w:r w:rsidRPr="004567AE">
              <w:rPr>
                <w:rFonts w:ascii="Times New Roman" w:hAnsi="Times New Roman" w:cs="Times New Roman"/>
                <w:sz w:val="28"/>
                <w:szCs w:val="28"/>
              </w:rPr>
              <w:br/>
              <w:t>общества «Сургутнефтегаз»;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Гильмидинова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Регина Равильевна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предприниматель, руководитель </w:t>
            </w:r>
            <w:r w:rsidR="000D44EA" w:rsidRPr="004567AE">
              <w:rPr>
                <w:rFonts w:ascii="Times New Roman" w:hAnsi="Times New Roman" w:cs="Times New Roman"/>
                <w:sz w:val="28"/>
                <w:szCs w:val="28"/>
              </w:rPr>
              <w:t>школы</w:t>
            </w: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 изучения иностранных языков «</w:t>
            </w:r>
            <w:r w:rsidRPr="004567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+»; 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Джадиров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Анзор Борисович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E00C40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бюджетного учреждения Ханты-Мансийского автономного округа – Югры «Сургутский районный комплексный центр социального обслуживания населения»</w:t>
            </w:r>
            <w:r w:rsidR="00450E43" w:rsidRPr="004567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0D44EA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Спиридонова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Елена Юрьевна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начальник службы молодёжной политики департамента образования и молодёжной политики администрации Сургутского района;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Стипанюк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Олег Игоревич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316310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взаимодействия с национальными объединениями и религиозными конфессиями управления общественной безопасности администрации Сургутского района</w:t>
            </w:r>
            <w:r w:rsidR="00450E43" w:rsidRPr="004567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4567AE" w:rsidTr="00881851">
        <w:tc>
          <w:tcPr>
            <w:tcW w:w="3221" w:type="dxa"/>
          </w:tcPr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Тютюнник</w:t>
            </w:r>
          </w:p>
          <w:p w:rsidR="00450E43" w:rsidRPr="004567AE" w:rsidRDefault="00450E43" w:rsidP="009F05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Надежда Анатольевна</w:t>
            </w:r>
          </w:p>
        </w:tc>
        <w:tc>
          <w:tcPr>
            <w:tcW w:w="357" w:type="dxa"/>
          </w:tcPr>
          <w:p w:rsidR="00450E43" w:rsidRPr="004567AE" w:rsidRDefault="006739DF" w:rsidP="009F0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4567AE" w:rsidRDefault="00E92DAB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67AE">
              <w:rPr>
                <w:rFonts w:ascii="Times New Roman" w:hAnsi="Times New Roman" w:cs="Times New Roman"/>
                <w:sz w:val="28"/>
                <w:szCs w:val="28"/>
              </w:rPr>
              <w:t>заведующий отделом социокультурной деятельности и внестационарного обслуживания</w:t>
            </w:r>
            <w:r w:rsidR="00450E43" w:rsidRPr="004567AE">
              <w:rPr>
                <w:rFonts w:ascii="Times New Roman" w:hAnsi="Times New Roman" w:cs="Times New Roman"/>
                <w:sz w:val="28"/>
                <w:szCs w:val="28"/>
              </w:rPr>
              <w:t xml:space="preserve"> муни</w:t>
            </w:r>
            <w:r w:rsidR="00450E43" w:rsidRPr="00456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ципального казённого учреждения культуры «Сургутская районная централизованная библиотечная система»;</w:t>
            </w:r>
          </w:p>
          <w:p w:rsidR="00450E43" w:rsidRPr="004567AE" w:rsidRDefault="00450E43" w:rsidP="009F053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E43" w:rsidRPr="007F2D31" w:rsidTr="00881851">
        <w:tc>
          <w:tcPr>
            <w:tcW w:w="3221" w:type="dxa"/>
          </w:tcPr>
          <w:p w:rsidR="00450E43" w:rsidRPr="005334D2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34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Шамаев </w:t>
            </w:r>
          </w:p>
          <w:p w:rsidR="00450E43" w:rsidRPr="0067515A" w:rsidRDefault="00450E43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34D2">
              <w:rPr>
                <w:rFonts w:ascii="Times New Roman" w:eastAsia="Calibri" w:hAnsi="Times New Roman" w:cs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357" w:type="dxa"/>
          </w:tcPr>
          <w:p w:rsidR="00450E43" w:rsidRPr="0067515A" w:rsidRDefault="006739DF" w:rsidP="009F0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6311" w:type="dxa"/>
          </w:tcPr>
          <w:p w:rsidR="00450E43" w:rsidRPr="0067515A" w:rsidRDefault="005334D2" w:rsidP="002764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инженер по промышленной безопасности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категории</w:t>
            </w:r>
            <w:r w:rsidR="00450E43"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764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отдела по промышленной безопасности </w:t>
            </w:r>
            <w:r w:rsidR="0027642E" w:rsidRPr="0027642E">
              <w:rPr>
                <w:rFonts w:ascii="Times New Roman" w:eastAsia="Calibri" w:hAnsi="Times New Roman" w:cs="Times New Roman"/>
                <w:sz w:val="28"/>
                <w:szCs w:val="28"/>
              </w:rPr>
              <w:t>аппарата управления</w:t>
            </w:r>
            <w:r w:rsidR="00450E43" w:rsidRPr="006751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50E43" w:rsidRPr="005334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нефтегазодобывающего управления «Лянторнефть» </w:t>
            </w:r>
            <w:r w:rsidR="00450E43" w:rsidRPr="005334D2">
              <w:rPr>
                <w:rFonts w:ascii="Times New Roman" w:hAnsi="Times New Roman" w:cs="Times New Roman"/>
                <w:sz w:val="28"/>
                <w:szCs w:val="28"/>
              </w:rPr>
              <w:t>публичного акционерного общества «Сургутнефтегаз»</w:t>
            </w:r>
            <w:r w:rsidR="00450E43" w:rsidRPr="005334D2">
              <w:rPr>
                <w:rFonts w:ascii="Times New Roman" w:eastAsia="Calibri" w:hAnsi="Times New Roman" w:cs="Times New Roman"/>
                <w:sz w:val="28"/>
                <w:szCs w:val="28"/>
              </w:rPr>
              <w:t>.».</w:t>
            </w:r>
          </w:p>
        </w:tc>
      </w:tr>
    </w:tbl>
    <w:p w:rsidR="00450E43" w:rsidRPr="00DA66EA" w:rsidRDefault="00450E43" w:rsidP="00450E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B04" w:rsidRDefault="00A03B04"/>
    <w:sectPr w:rsidR="00A03B04" w:rsidSect="0088185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347" w:rsidRDefault="00F62347">
      <w:pPr>
        <w:spacing w:after="0" w:line="240" w:lineRule="auto"/>
      </w:pPr>
      <w:r>
        <w:separator/>
      </w:r>
    </w:p>
  </w:endnote>
  <w:endnote w:type="continuationSeparator" w:id="0">
    <w:p w:rsidR="00F62347" w:rsidRDefault="00F6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347" w:rsidRDefault="00F62347">
      <w:pPr>
        <w:spacing w:after="0" w:line="240" w:lineRule="auto"/>
      </w:pPr>
      <w:r>
        <w:separator/>
      </w:r>
    </w:p>
  </w:footnote>
  <w:footnote w:type="continuationSeparator" w:id="0">
    <w:p w:rsidR="00F62347" w:rsidRDefault="00F62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225909"/>
      <w:docPartObj>
        <w:docPartGallery w:val="Page Numbers (Top of Page)"/>
        <w:docPartUnique/>
      </w:docPartObj>
    </w:sdtPr>
    <w:sdtEndPr/>
    <w:sdtContent>
      <w:p w:rsidR="003571DC" w:rsidRDefault="00AC6433">
        <w:pPr>
          <w:pStyle w:val="a3"/>
          <w:jc w:val="center"/>
        </w:pPr>
        <w:r w:rsidRPr="003571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50E43" w:rsidRPr="003571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20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571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16C"/>
    <w:rsid w:val="00075F3B"/>
    <w:rsid w:val="000D44EA"/>
    <w:rsid w:val="0027642E"/>
    <w:rsid w:val="00292045"/>
    <w:rsid w:val="00316310"/>
    <w:rsid w:val="00325F0D"/>
    <w:rsid w:val="003F33D3"/>
    <w:rsid w:val="00450E43"/>
    <w:rsid w:val="004567AE"/>
    <w:rsid w:val="005334D2"/>
    <w:rsid w:val="006739DF"/>
    <w:rsid w:val="0073685F"/>
    <w:rsid w:val="00754A16"/>
    <w:rsid w:val="00881851"/>
    <w:rsid w:val="00A03B04"/>
    <w:rsid w:val="00AC6433"/>
    <w:rsid w:val="00C03EA8"/>
    <w:rsid w:val="00D62EB4"/>
    <w:rsid w:val="00E00C40"/>
    <w:rsid w:val="00E5316C"/>
    <w:rsid w:val="00E80E92"/>
    <w:rsid w:val="00E92DAB"/>
    <w:rsid w:val="00F6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E6E61-8300-4B71-B83E-2AC4E718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0E43"/>
  </w:style>
  <w:style w:type="paragraph" w:styleId="a5">
    <w:name w:val="Balloon Text"/>
    <w:basedOn w:val="a"/>
    <w:link w:val="a6"/>
    <w:uiPriority w:val="99"/>
    <w:semiHidden/>
    <w:unhideWhenUsed/>
    <w:rsid w:val="00D62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2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Магомедова Светлана Мухастановна</dc:creator>
  <cp:lastModifiedBy>Белякова Елена Валерьевна</cp:lastModifiedBy>
  <cp:revision>11</cp:revision>
  <cp:lastPrinted>2020-10-27T06:02:00Z</cp:lastPrinted>
  <dcterms:created xsi:type="dcterms:W3CDTF">2020-10-26T13:05:00Z</dcterms:created>
  <dcterms:modified xsi:type="dcterms:W3CDTF">2020-11-02T07:26:00Z</dcterms:modified>
</cp:coreProperties>
</file>