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45F9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36C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36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B36C4">
        <w:rPr>
          <w:rFonts w:ascii="Times New Roman" w:eastAsia="Times New Roman" w:hAnsi="Times New Roman" w:cs="Times New Roman"/>
          <w:sz w:val="24"/>
          <w:szCs w:val="24"/>
          <w:lang w:eastAsia="ru-RU"/>
        </w:rPr>
        <w:t>852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45F9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92398A" w:rsidP="0092398A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92398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92398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Думы Сургутского района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о</w:t>
            </w:r>
            <w:r w:rsidRPr="0092398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т 23 сентября 2015 года 750-нпа «Об утверждении Порядка управления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92398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и распоряжения жилищным фондом, находящимся в собственности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45F94" w:rsidRDefault="001E1833" w:rsidP="008B5AED">
      <w:pPr>
        <w:keepNext/>
        <w:spacing w:after="0" w:line="24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FE6BAC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E6BA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345F94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24014C" w:rsidRPr="0024014C" w:rsidRDefault="0024014C" w:rsidP="0024014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4014C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Сургутского района от 23 сентября 2015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4014C">
        <w:rPr>
          <w:rFonts w:ascii="Times New Roman" w:eastAsia="Calibri" w:hAnsi="Times New Roman" w:cs="Times New Roman"/>
          <w:sz w:val="28"/>
          <w:szCs w:val="28"/>
        </w:rPr>
        <w:t>№ 750-нпа «Об утверждении Порядка управления и распоряжения жилищным фондом, находящимся в собственности муниципального образования Сургутский район» следующие изменения:</w:t>
      </w:r>
    </w:p>
    <w:p w:rsidR="0024014C" w:rsidRPr="0024014C" w:rsidRDefault="0024014C" w:rsidP="0024014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14C">
        <w:rPr>
          <w:rFonts w:ascii="Times New Roman" w:eastAsia="Calibri" w:hAnsi="Times New Roman" w:cs="Times New Roman"/>
          <w:sz w:val="28"/>
          <w:szCs w:val="28"/>
        </w:rPr>
        <w:t>1) подпункт 1.8 пункта 1 статьи 4 приложения к решению изложить в следующей редакции:</w:t>
      </w:r>
    </w:p>
    <w:p w:rsidR="0024014C" w:rsidRPr="0024014C" w:rsidRDefault="0024014C" w:rsidP="0024014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14C">
        <w:rPr>
          <w:rFonts w:ascii="Times New Roman" w:eastAsia="Calibri" w:hAnsi="Times New Roman" w:cs="Times New Roman"/>
          <w:sz w:val="28"/>
          <w:szCs w:val="28"/>
        </w:rPr>
        <w:t>«1.8) признаёт в установленном порядке жилые помещения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реконструкции;»;</w:t>
      </w:r>
    </w:p>
    <w:p w:rsidR="0024014C" w:rsidRPr="0024014C" w:rsidRDefault="0024014C" w:rsidP="0024014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14C">
        <w:rPr>
          <w:rFonts w:ascii="Times New Roman" w:eastAsia="Calibri" w:hAnsi="Times New Roman" w:cs="Times New Roman"/>
          <w:sz w:val="28"/>
          <w:szCs w:val="28"/>
        </w:rPr>
        <w:t>2) пункт 3 статьи 10 приложения к решению изложить в следующей редакции:</w:t>
      </w:r>
    </w:p>
    <w:p w:rsidR="0024014C" w:rsidRPr="0024014C" w:rsidRDefault="0024014C" w:rsidP="0024014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14C">
        <w:rPr>
          <w:rFonts w:ascii="Times New Roman" w:eastAsia="Calibri" w:hAnsi="Times New Roman" w:cs="Times New Roman"/>
          <w:sz w:val="28"/>
          <w:szCs w:val="28"/>
        </w:rPr>
        <w:t xml:space="preserve">«3. Управление многоквартирным домом, в котором доля муниципального образования Сургутский район в праве общей собственности на общее имущество в многоквартирном доме составляет более чем пятьдесят процентов, или многоквартирным домом, все помещения в котором находятся в собственности муниципального образования Сургутский район, осуществляется на основании договора управления данным многоквартирным домом, заключённого с управляющей организацией, выбранной по результатам открытого конкурса, который проводится Департаментом </w:t>
      </w:r>
      <w:proofErr w:type="spellStart"/>
      <w:r w:rsidRPr="0024014C">
        <w:rPr>
          <w:rFonts w:ascii="Times New Roman" w:eastAsia="Calibri" w:hAnsi="Times New Roman" w:cs="Times New Roman"/>
          <w:sz w:val="28"/>
          <w:szCs w:val="28"/>
        </w:rPr>
        <w:t>ЖКХЭТиС</w:t>
      </w:r>
      <w:proofErr w:type="spellEnd"/>
      <w:r w:rsidRPr="0024014C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Правительством Российской Федерации, в соответствии с частью 4 статьи 161 Жилищного </w:t>
      </w:r>
      <w:r w:rsidRPr="0024014C">
        <w:rPr>
          <w:rFonts w:ascii="Times New Roman" w:eastAsia="Calibri" w:hAnsi="Times New Roman" w:cs="Times New Roman"/>
          <w:sz w:val="28"/>
          <w:szCs w:val="28"/>
        </w:rPr>
        <w:lastRenderedPageBreak/>
        <w:t>кодекса Российской Федерации.».</w:t>
      </w:r>
    </w:p>
    <w:p w:rsidR="0024014C" w:rsidRPr="0024014C" w:rsidRDefault="0024014C" w:rsidP="0024014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4014C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19544F" w:rsidRPr="00B11724" w:rsidRDefault="0019544F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BFA" w:rsidRPr="00B11724" w:rsidRDefault="009E3BFA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FE6BAC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</w:p>
    <w:p w:rsidR="0069392E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119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677"/>
      </w:tblGrid>
      <w:tr w:rsidR="00DB36C4" w:rsidRPr="001A045D" w:rsidTr="00A6654C">
        <w:trPr>
          <w:trHeight w:val="1608"/>
        </w:trPr>
        <w:tc>
          <w:tcPr>
            <w:tcW w:w="6521" w:type="dxa"/>
          </w:tcPr>
          <w:p w:rsidR="00DB36C4" w:rsidRPr="00C90D47" w:rsidRDefault="00DB36C4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DB36C4" w:rsidRPr="00C90D47" w:rsidRDefault="00DB36C4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B36C4" w:rsidRPr="00C90D47" w:rsidRDefault="00DB36C4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6C4" w:rsidRPr="00C90D47" w:rsidRDefault="00DB36C4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DB36C4" w:rsidRPr="00C90D47" w:rsidRDefault="00DB36C4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6C4" w:rsidRPr="00C90D47" w:rsidRDefault="00DB36C4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DB36C4" w:rsidRPr="00C90D47" w:rsidRDefault="00DB36C4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B36C4" w:rsidRPr="00C90D47" w:rsidRDefault="00DB36C4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6C4" w:rsidRPr="00C90D47" w:rsidRDefault="00DB36C4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6C4" w:rsidRPr="00C90D47" w:rsidRDefault="00DB36C4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DB36C4" w:rsidRPr="00C90D47" w:rsidRDefault="00DB36C4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6C4" w:rsidRPr="001A045D" w:rsidRDefault="00DB36C4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DB36C4" w:rsidRPr="005940E5" w:rsidRDefault="00DB36C4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DB36C4" w:rsidRPr="005940E5" w:rsidSect="007744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B5" w:rsidRDefault="00EC4CB5">
      <w:pPr>
        <w:spacing w:after="0" w:line="240" w:lineRule="auto"/>
      </w:pPr>
      <w:r>
        <w:separator/>
      </w:r>
    </w:p>
  </w:endnote>
  <w:endnote w:type="continuationSeparator" w:id="0">
    <w:p w:rsidR="00EC4CB5" w:rsidRDefault="00EC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B5" w:rsidRDefault="00EC4CB5">
      <w:pPr>
        <w:spacing w:after="0" w:line="240" w:lineRule="auto"/>
      </w:pPr>
      <w:r>
        <w:separator/>
      </w:r>
    </w:p>
  </w:footnote>
  <w:footnote w:type="continuationSeparator" w:id="0">
    <w:p w:rsidR="00EC4CB5" w:rsidRDefault="00EC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6C4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9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19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014C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2398A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36C4"/>
    <w:rsid w:val="00DB47FD"/>
    <w:rsid w:val="00DC0141"/>
    <w:rsid w:val="00DE3DB7"/>
    <w:rsid w:val="00DF19F8"/>
    <w:rsid w:val="00DF7DAC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4CB5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785B-D3F3-4822-9167-DADC1F6A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Дерюгина Наталья Александровна</cp:lastModifiedBy>
  <cp:revision>77</cp:revision>
  <cp:lastPrinted>2020-03-24T11:29:00Z</cp:lastPrinted>
  <dcterms:created xsi:type="dcterms:W3CDTF">2019-03-18T13:03:00Z</dcterms:created>
  <dcterms:modified xsi:type="dcterms:W3CDTF">2020-04-24T11:23:00Z</dcterms:modified>
</cp:coreProperties>
</file>