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C503A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DD6A7A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29 марта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751E6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6C7EF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653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6C503A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A93F7A" w:rsidRPr="00A93F7A" w:rsidTr="00365C44">
        <w:trPr>
          <w:trHeight w:val="1102"/>
        </w:trPr>
        <w:tc>
          <w:tcPr>
            <w:tcW w:w="4253" w:type="dxa"/>
          </w:tcPr>
          <w:p w:rsidR="00D14546" w:rsidRPr="00D14546" w:rsidRDefault="00C16512" w:rsidP="00C1651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165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5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51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июня 2015 года № 700 «Об утверждении Положения о департаменте образования администрации Сургутского района»</w:t>
            </w:r>
          </w:p>
        </w:tc>
        <w:tc>
          <w:tcPr>
            <w:tcW w:w="5237" w:type="dxa"/>
          </w:tcPr>
          <w:p w:rsidR="008141CE" w:rsidRPr="00A93F7A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46" w:rsidRDefault="00D14546" w:rsidP="00365C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В соответствии с Законом Ханты-Мансийского автономного округа – Югры от 21 февраля 2007 года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образования», подпунктом 31 пункта 2 статьи 22 Устава Сургутского района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C16512">
        <w:rPr>
          <w:rFonts w:ascii="Times New Roman" w:eastAsia="Calibri" w:hAnsi="Times New Roman" w:cs="Times New Roman"/>
          <w:bCs/>
          <w:sz w:val="28"/>
          <w:szCs w:val="28"/>
        </w:rPr>
        <w:t>решение Думы Сургутского района от 24 июня 2015 года № 700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6512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Положения о департаменте образования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16512">
        <w:rPr>
          <w:rFonts w:ascii="Times New Roman" w:eastAsia="Calibri" w:hAnsi="Times New Roman" w:cs="Times New Roman"/>
          <w:bCs/>
          <w:sz w:val="28"/>
          <w:szCs w:val="28"/>
        </w:rPr>
        <w:t>Сургутского района» следующие изменения: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16512">
        <w:rPr>
          <w:rFonts w:ascii="Times New Roman" w:eastAsia="Calibri" w:hAnsi="Times New Roman" w:cs="Times New Roman"/>
          <w:bCs/>
          <w:sz w:val="28"/>
          <w:szCs w:val="28"/>
        </w:rPr>
        <w:t>1) абзац первый подпункта 2 пункта 1 главы 1 приложения к решению изложить в следующей редакции: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bCs/>
          <w:sz w:val="28"/>
          <w:szCs w:val="28"/>
        </w:rPr>
        <w:t xml:space="preserve">«2) </w:t>
      </w:r>
      <w:bookmarkStart w:id="1" w:name="sub_112"/>
      <w:r w:rsidRPr="00C16512">
        <w:rPr>
          <w:rFonts w:ascii="Times New Roman" w:eastAsia="Calibri" w:hAnsi="Times New Roman" w:cs="Times New Roman"/>
          <w:sz w:val="28"/>
          <w:szCs w:val="28"/>
        </w:rPr>
        <w:t>по обеспечению отдельных государственных полномочий в сфере образования, организации и обеспечения отдыха и оздоровления детей,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512">
        <w:rPr>
          <w:rFonts w:ascii="Times New Roman" w:eastAsia="Calibri" w:hAnsi="Times New Roman" w:cs="Times New Roman"/>
          <w:sz w:val="28"/>
          <w:szCs w:val="28"/>
        </w:rPr>
        <w:t>обеспечения питанием обучающихся, компенсации части родительской платы, переданных в установленном порядке по:»;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16512">
        <w:rPr>
          <w:rFonts w:ascii="Times New Roman" w:eastAsia="Calibri" w:hAnsi="Times New Roman" w:cs="Times New Roman"/>
          <w:bCs/>
          <w:sz w:val="28"/>
          <w:szCs w:val="28"/>
        </w:rPr>
        <w:t>подпункт 2 пункта 1 главы 1 приложения к решению дополнить абзацем десятым следующего содержания: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«и) предоставлению компенсации родителям части родительской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512">
        <w:rPr>
          <w:rFonts w:ascii="Times New Roman" w:eastAsia="Calibri" w:hAnsi="Times New Roman" w:cs="Times New Roman"/>
          <w:sz w:val="28"/>
          <w:szCs w:val="28"/>
        </w:rPr>
        <w:t>за присмотр и уход за детьми в муниципальных образовательных организациях, реализующих образовательную программу дошкольного образования, подведомственных Департаменту, и частных организациях, осуществляющих образовательную деятельность по реализации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512">
        <w:rPr>
          <w:rFonts w:ascii="Times New Roman" w:eastAsia="Calibri" w:hAnsi="Times New Roman" w:cs="Times New Roman"/>
          <w:sz w:val="28"/>
          <w:szCs w:val="28"/>
        </w:rPr>
        <w:t>дошкольного образования на территории Сургутского района;»</w:t>
      </w:r>
      <w:bookmarkEnd w:id="1"/>
      <w:r w:rsidRPr="00C165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1651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 пункт 2 главы 2 приложения к решению дополнить подпунктом 9 следующего содержания: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«9) компенсация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подведомственных Департаменту, и частных организациях, осуществляющих образовательную деятельность по реализации образовательной программы дошкольного образования на территории Сургутского района.»;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C16512">
        <w:rPr>
          <w:rFonts w:ascii="Times New Roman" w:eastAsia="Calibri" w:hAnsi="Times New Roman" w:cs="Times New Roman"/>
          <w:bCs/>
          <w:sz w:val="28"/>
          <w:szCs w:val="28"/>
        </w:rPr>
        <w:t>4) пункт 3 главы 3 приложения к решению дополнить подпунктом 6 следующего содержания: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 xml:space="preserve">«6) в соответствии с Законом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C16512">
        <w:rPr>
          <w:rFonts w:ascii="Times New Roman" w:eastAsia="Calibri" w:hAnsi="Times New Roman" w:cs="Times New Roman"/>
          <w:sz w:val="28"/>
          <w:szCs w:val="28"/>
        </w:rPr>
        <w:t xml:space="preserve"> Югры от 21 февраля 2007 года № 2-оз «О компенсации части родительской платы за присмотр и уход за детьми в организациях, осуществляющ</w:t>
      </w:r>
      <w:r>
        <w:rPr>
          <w:rFonts w:ascii="Times New Roman" w:eastAsia="Calibri" w:hAnsi="Times New Roman" w:cs="Times New Roman"/>
          <w:sz w:val="28"/>
          <w:szCs w:val="28"/>
        </w:rPr>
        <w:t>их образовательную деятельность</w:t>
      </w:r>
      <w:r w:rsidRPr="00C16512">
        <w:rPr>
          <w:rFonts w:ascii="Times New Roman" w:eastAsia="Calibri" w:hAnsi="Times New Roman" w:cs="Times New Roman"/>
          <w:sz w:val="28"/>
          <w:szCs w:val="28"/>
        </w:rPr>
        <w:t xml:space="preserve"> по реализации образовательной программы дошкольного образования»: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а) координирует работу по осуществлению на территории Сургутского района отдельного государственного полномочия;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б) обеспечивает эффективный и целевой характер использования средств субвенции в соответствии с утверждёнными Департаменту бюджетными ассигнованиями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512">
        <w:rPr>
          <w:rFonts w:ascii="Times New Roman" w:eastAsia="Calibri" w:hAnsi="Times New Roman" w:cs="Times New Roman"/>
          <w:sz w:val="28"/>
          <w:szCs w:val="28"/>
        </w:rPr>
        <w:t>и лимитами бюджетных обязательств;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в) формирует заявки на перечисление необходимого объёма средств субвенции, предоставляемой из бюджета Ханты-Мансийского автономного округа – Югры бюджету Сургутского района для осуществления отдельного государственного полномочия, и осуществляет отправку заявок в Департамент образования и науки Ханты-Мансийского автономного округа – Югры не позднее 20 числа месяца, предшествующего месяцу перечисления субвенции;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г) предоставляет в Департамент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и науки Ханты-Мансийского </w:t>
      </w:r>
      <w:r w:rsidRPr="00C16512">
        <w:rPr>
          <w:rFonts w:ascii="Times New Roman" w:eastAsia="Calibri" w:hAnsi="Times New Roman" w:cs="Times New Roman"/>
          <w:sz w:val="28"/>
          <w:szCs w:val="28"/>
        </w:rPr>
        <w:t>автономного округа – Югры отчёты об использовании предоставленной субвенции по формам и в сроки, установленные Департаментом образования и науки Ханты-Мансийского автономного округа – Югры;</w:t>
      </w:r>
    </w:p>
    <w:p w:rsidR="00C16512" w:rsidRPr="00C16512" w:rsidRDefault="00C16512" w:rsidP="00C16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16512">
        <w:rPr>
          <w:rFonts w:ascii="Times New Roman" w:eastAsia="Calibri" w:hAnsi="Times New Roman" w:cs="Times New Roman"/>
          <w:sz w:val="28"/>
          <w:szCs w:val="28"/>
        </w:rPr>
        <w:t>д) несет ответственность за нецелевое, неэффективное использование субвенций и недостоверность отчётов, представляемых в Департамент образования и науки Ханты-Мансийского автономн</w:t>
      </w:r>
      <w:r>
        <w:rPr>
          <w:rFonts w:ascii="Times New Roman" w:eastAsia="Calibri" w:hAnsi="Times New Roman" w:cs="Times New Roman"/>
          <w:sz w:val="28"/>
          <w:szCs w:val="28"/>
        </w:rPr>
        <w:t>ого округа – Югры и иные органы</w:t>
      </w:r>
      <w:r w:rsidRPr="00C1651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Ханты-Мансийского автономного округа – Югры.».</w:t>
      </w:r>
    </w:p>
    <w:p w:rsidR="00B36EBE" w:rsidRPr="00A93F7A" w:rsidRDefault="00B36EBE" w:rsidP="00253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A93F7A" w:rsidRDefault="00B36EBE" w:rsidP="00253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</w:t>
      </w:r>
      <w:r w:rsidR="008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</w:t>
      </w: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65C44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Полторацкий</w:t>
      </w:r>
    </w:p>
    <w:p w:rsidR="00D8467A" w:rsidRPr="00A93F7A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A93F7A" w:rsidSect="00AF1303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DF" w:rsidRDefault="003119DF">
      <w:pPr>
        <w:spacing w:after="0" w:line="240" w:lineRule="auto"/>
      </w:pPr>
      <w:r>
        <w:separator/>
      </w:r>
    </w:p>
  </w:endnote>
  <w:endnote w:type="continuationSeparator" w:id="0">
    <w:p w:rsidR="003119DF" w:rsidRDefault="003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DF" w:rsidRDefault="003119DF">
      <w:pPr>
        <w:spacing w:after="0" w:line="240" w:lineRule="auto"/>
      </w:pPr>
      <w:r>
        <w:separator/>
      </w:r>
    </w:p>
  </w:footnote>
  <w:footnote w:type="continuationSeparator" w:id="0">
    <w:p w:rsidR="003119DF" w:rsidRDefault="003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6A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54A2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A33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59EC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26D1E"/>
    <w:rsid w:val="002369CD"/>
    <w:rsid w:val="00243B22"/>
    <w:rsid w:val="00244AEA"/>
    <w:rsid w:val="00246E66"/>
    <w:rsid w:val="00250A42"/>
    <w:rsid w:val="00251187"/>
    <w:rsid w:val="00252E5E"/>
    <w:rsid w:val="0025346B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19DF"/>
    <w:rsid w:val="003168AA"/>
    <w:rsid w:val="00322CE5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5C4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14359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03A"/>
    <w:rsid w:val="006C5A1E"/>
    <w:rsid w:val="006C7EF3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22E3"/>
    <w:rsid w:val="00707F43"/>
    <w:rsid w:val="00714942"/>
    <w:rsid w:val="00720C65"/>
    <w:rsid w:val="00730381"/>
    <w:rsid w:val="00731D6B"/>
    <w:rsid w:val="00736FE7"/>
    <w:rsid w:val="007376C4"/>
    <w:rsid w:val="00743D2F"/>
    <w:rsid w:val="00750127"/>
    <w:rsid w:val="0075041F"/>
    <w:rsid w:val="00751E61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E74E3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458AB"/>
    <w:rsid w:val="00851742"/>
    <w:rsid w:val="0085237F"/>
    <w:rsid w:val="00855CA9"/>
    <w:rsid w:val="00856461"/>
    <w:rsid w:val="00865064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8F3BC9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27D2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3F7A"/>
    <w:rsid w:val="00A95C5D"/>
    <w:rsid w:val="00A96550"/>
    <w:rsid w:val="00AA7CB3"/>
    <w:rsid w:val="00AD6C50"/>
    <w:rsid w:val="00AD6CDA"/>
    <w:rsid w:val="00AE6D34"/>
    <w:rsid w:val="00AF1303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0B15"/>
    <w:rsid w:val="00B36EBE"/>
    <w:rsid w:val="00B449D4"/>
    <w:rsid w:val="00B51103"/>
    <w:rsid w:val="00B671E7"/>
    <w:rsid w:val="00B735B2"/>
    <w:rsid w:val="00B877AC"/>
    <w:rsid w:val="00B87D31"/>
    <w:rsid w:val="00B90D78"/>
    <w:rsid w:val="00B90FE9"/>
    <w:rsid w:val="00B920B3"/>
    <w:rsid w:val="00B969AA"/>
    <w:rsid w:val="00BA35AA"/>
    <w:rsid w:val="00BB0BC0"/>
    <w:rsid w:val="00BB3406"/>
    <w:rsid w:val="00BB5C54"/>
    <w:rsid w:val="00BC2339"/>
    <w:rsid w:val="00BC2CE0"/>
    <w:rsid w:val="00BC3AF5"/>
    <w:rsid w:val="00BC5223"/>
    <w:rsid w:val="00BC7804"/>
    <w:rsid w:val="00BD037B"/>
    <w:rsid w:val="00BD2303"/>
    <w:rsid w:val="00BD5400"/>
    <w:rsid w:val="00BD56B5"/>
    <w:rsid w:val="00BD7866"/>
    <w:rsid w:val="00BE71BB"/>
    <w:rsid w:val="00BF3474"/>
    <w:rsid w:val="00C00D3C"/>
    <w:rsid w:val="00C020D9"/>
    <w:rsid w:val="00C02E87"/>
    <w:rsid w:val="00C03E07"/>
    <w:rsid w:val="00C059D9"/>
    <w:rsid w:val="00C118E0"/>
    <w:rsid w:val="00C16512"/>
    <w:rsid w:val="00C21A3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1058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4546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D6A7A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2B46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449E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11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535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22C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8226-6B44-4ABB-A4B2-BCBFF20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287</cp:revision>
  <cp:lastPrinted>2024-03-13T09:23:00Z</cp:lastPrinted>
  <dcterms:created xsi:type="dcterms:W3CDTF">2018-02-19T09:07:00Z</dcterms:created>
  <dcterms:modified xsi:type="dcterms:W3CDTF">2024-03-27T10:15:00Z</dcterms:modified>
</cp:coreProperties>
</file>