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EC4224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EC4224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318B0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8038B8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декабря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9F46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621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EC4224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F318B0">
        <w:trPr>
          <w:trHeight w:val="1385"/>
        </w:trPr>
        <w:tc>
          <w:tcPr>
            <w:tcW w:w="4395" w:type="dxa"/>
          </w:tcPr>
          <w:p w:rsidR="00CA2A31" w:rsidRPr="00FB5802" w:rsidRDefault="005022D4" w:rsidP="00341F32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24 апреля 2023 года № 481-нпа «</w:t>
            </w:r>
            <w:r w:rsidRPr="00502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Сургутском районе, и членами их </w:t>
            </w:r>
            <w:r w:rsidR="008559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502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семей на официальных сайтах органов местного самоуправления Сургутского района и предоставления этих сведений средствам массовой информации для опубликования</w:t>
            </w:r>
            <w:r w:rsidRPr="00502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1F32" w:rsidRPr="00341F32" w:rsidRDefault="00341F32" w:rsidP="00341F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F32" w:rsidRDefault="00341F32" w:rsidP="00341F32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5022D4" w:rsidRPr="00341F32" w:rsidRDefault="005022D4" w:rsidP="00341F32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2D4" w:rsidRPr="001168DE" w:rsidRDefault="00855913" w:rsidP="00855913">
      <w:pPr>
        <w:pStyle w:val="ad"/>
        <w:tabs>
          <w:tab w:val="clear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022D4" w:rsidRPr="001168DE">
        <w:rPr>
          <w:rFonts w:ascii="Times New Roman" w:hAnsi="Times New Roman" w:cs="Times New Roman"/>
          <w:sz w:val="28"/>
          <w:szCs w:val="28"/>
        </w:rPr>
        <w:t>Внести в решение Думы Сургутского района от 24 апреля 2023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5022D4" w:rsidRPr="001168DE">
        <w:rPr>
          <w:rFonts w:ascii="Times New Roman" w:hAnsi="Times New Roman" w:cs="Times New Roman"/>
          <w:sz w:val="28"/>
          <w:szCs w:val="28"/>
        </w:rPr>
        <w:t>№ 481-нпа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Сургутском районе, и членами их семей на официальных сайтах органов местного самоуправления Сургутского района и предоставления этих сведений средствам массовой информации для опубликования» следующие изменения:</w:t>
      </w:r>
    </w:p>
    <w:p w:rsidR="005022D4" w:rsidRPr="001168DE" w:rsidRDefault="005022D4" w:rsidP="005022D4">
      <w:pPr>
        <w:pStyle w:val="ad"/>
        <w:tabs>
          <w:tab w:val="clear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DE">
        <w:rPr>
          <w:rFonts w:ascii="Times New Roman" w:hAnsi="Times New Roman" w:cs="Times New Roman"/>
          <w:sz w:val="28"/>
          <w:szCs w:val="28"/>
        </w:rPr>
        <w:t>1) наименование решения изложить в следующей редакции:</w:t>
      </w:r>
    </w:p>
    <w:p w:rsidR="005022D4" w:rsidRPr="001168DE" w:rsidRDefault="005022D4" w:rsidP="005022D4">
      <w:pPr>
        <w:pStyle w:val="ad"/>
        <w:tabs>
          <w:tab w:val="clear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8D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1168DE">
        <w:rPr>
          <w:rFonts w:ascii="Times New Roman" w:hAnsi="Times New Roman" w:cs="Times New Roman"/>
          <w:bCs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Сургутском районе, и членами их семей на официальном сайте Сургутского муниципального района Ханты-Мансийского автономного округа – Югры, официальном сайте </w:t>
      </w:r>
      <w:r w:rsidRPr="001168DE">
        <w:rPr>
          <w:rFonts w:ascii="Times New Roman" w:hAnsi="Times New Roman" w:cs="Times New Roman"/>
          <w:bCs/>
          <w:sz w:val="28"/>
          <w:szCs w:val="28"/>
        </w:rPr>
        <w:lastRenderedPageBreak/>
        <w:t>Контрольно-счётной палаты Сургутского района и предоставления этих сведений средствам массовой информации для опубликования»;</w:t>
      </w:r>
    </w:p>
    <w:p w:rsidR="005022D4" w:rsidRPr="001168DE" w:rsidRDefault="005022D4" w:rsidP="005022D4">
      <w:pPr>
        <w:pStyle w:val="ad"/>
        <w:tabs>
          <w:tab w:val="clear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DE">
        <w:rPr>
          <w:rFonts w:ascii="Times New Roman" w:hAnsi="Times New Roman" w:cs="Times New Roman"/>
          <w:bCs/>
          <w:sz w:val="28"/>
          <w:szCs w:val="28"/>
        </w:rPr>
        <w:t>2</w:t>
      </w:r>
      <w:r w:rsidRPr="001168DE">
        <w:rPr>
          <w:rFonts w:ascii="Times New Roman" w:hAnsi="Times New Roman" w:cs="Times New Roman"/>
          <w:sz w:val="28"/>
          <w:szCs w:val="28"/>
        </w:rPr>
        <w:t xml:space="preserve">) часть 1 решения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1168DE">
        <w:rPr>
          <w:rFonts w:ascii="Times New Roman" w:hAnsi="Times New Roman" w:cs="Times New Roman"/>
          <w:bCs/>
          <w:sz w:val="28"/>
          <w:szCs w:val="28"/>
        </w:rPr>
        <w:t>массовой информации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словами «</w:t>
      </w:r>
      <w:r w:rsidRPr="001168DE">
        <w:rPr>
          <w:rFonts w:ascii="Times New Roman" w:hAnsi="Times New Roman" w:cs="Times New Roman"/>
          <w:bCs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022D4" w:rsidRPr="001168DE" w:rsidRDefault="005022D4" w:rsidP="005022D4">
      <w:pPr>
        <w:pStyle w:val="ad"/>
        <w:tabs>
          <w:tab w:val="clear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DE">
        <w:rPr>
          <w:rFonts w:ascii="Times New Roman" w:hAnsi="Times New Roman" w:cs="Times New Roman"/>
          <w:sz w:val="28"/>
          <w:szCs w:val="28"/>
        </w:rPr>
        <w:t>3) часть 2 решения признать утратившей силу;</w:t>
      </w:r>
    </w:p>
    <w:p w:rsidR="005022D4" w:rsidRPr="001168DE" w:rsidRDefault="005022D4" w:rsidP="005022D4">
      <w:pPr>
        <w:pStyle w:val="ad"/>
        <w:tabs>
          <w:tab w:val="clear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DE">
        <w:rPr>
          <w:rFonts w:ascii="Times New Roman" w:hAnsi="Times New Roman" w:cs="Times New Roman"/>
          <w:sz w:val="28"/>
          <w:szCs w:val="28"/>
        </w:rPr>
        <w:t>4) в части 1 приложения 1 к решению слова «Порядок размещения сведений о доходах, расходах, об имуществе и обязательствах имущественного характера лиц, замещающих муниципальные должности в Сургутском районе, и членов их семей на официальном сайте Сургутского муниципального района Ханты-Мансийского автономного округа – Югры, официальном сайте Контрольно-счётной палаты Сургутского района и предоставления этих сведений средствам массовой информации для опубликования» заменить словами «</w:t>
      </w:r>
      <w:r w:rsidRPr="001168DE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Сургутском районе, и членами их семей на официальном сайте Сургутского муниципального района Ханты-Мансийского автономного округа – Югры, официальном сайте Контрольно-счётной палаты Сургутского района и предоставления этих сведений средствам массовой информации для опубликования»</w:t>
      </w:r>
      <w:r w:rsidRPr="001168DE">
        <w:rPr>
          <w:rFonts w:ascii="Times New Roman" w:hAnsi="Times New Roman" w:cs="Times New Roman"/>
          <w:sz w:val="28"/>
          <w:szCs w:val="28"/>
        </w:rPr>
        <w:t>;</w:t>
      </w:r>
    </w:p>
    <w:p w:rsidR="005022D4" w:rsidRPr="005022D4" w:rsidRDefault="005022D4" w:rsidP="005022D4">
      <w:pPr>
        <w:pStyle w:val="ad"/>
        <w:tabs>
          <w:tab w:val="clear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2D4">
        <w:rPr>
          <w:rFonts w:ascii="Times New Roman" w:hAnsi="Times New Roman" w:cs="Times New Roman"/>
          <w:bCs/>
          <w:sz w:val="28"/>
          <w:szCs w:val="28"/>
        </w:rPr>
        <w:t>5) приложение 2 к решению признать утратившим силу.</w:t>
      </w:r>
    </w:p>
    <w:p w:rsidR="005022D4" w:rsidRPr="001168DE" w:rsidRDefault="005022D4" w:rsidP="00855913">
      <w:pPr>
        <w:pStyle w:val="ad"/>
        <w:tabs>
          <w:tab w:val="clear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168DE">
        <w:rPr>
          <w:rFonts w:ascii="Times New Roman" w:hAnsi="Times New Roman" w:cs="Times New Roman"/>
          <w:sz w:val="28"/>
          <w:szCs w:val="28"/>
        </w:rPr>
        <w:t>2.</w:t>
      </w:r>
      <w:r w:rsidR="00855913">
        <w:rPr>
          <w:rFonts w:ascii="Times New Roman" w:hAnsi="Times New Roman" w:cs="Times New Roman"/>
          <w:sz w:val="28"/>
        </w:rPr>
        <w:tab/>
      </w:r>
      <w:r w:rsidRPr="001168DE">
        <w:rPr>
          <w:rFonts w:ascii="Times New Roman" w:hAnsi="Times New Roman" w:cs="Times New Roman"/>
          <w:sz w:val="28"/>
        </w:rPr>
        <w:t>Решение вступает в силу после его официального опубликования (обнародования).</w:t>
      </w:r>
    </w:p>
    <w:p w:rsidR="00764963" w:rsidRPr="00EC4224" w:rsidRDefault="00764963" w:rsidP="00764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63" w:rsidRPr="00EC4224" w:rsidRDefault="00764963" w:rsidP="00764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8038B8" w:rsidTr="008038B8">
        <w:trPr>
          <w:trHeight w:val="1647"/>
        </w:trPr>
        <w:tc>
          <w:tcPr>
            <w:tcW w:w="6521" w:type="dxa"/>
          </w:tcPr>
          <w:p w:rsidR="008038B8" w:rsidRDefault="00803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8038B8" w:rsidRDefault="00803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8038B8" w:rsidRDefault="00803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8B8" w:rsidRDefault="00803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8038B8" w:rsidRDefault="00803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8B8" w:rsidRDefault="00803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 2023 года</w:t>
            </w:r>
          </w:p>
        </w:tc>
        <w:tc>
          <w:tcPr>
            <w:tcW w:w="3544" w:type="dxa"/>
          </w:tcPr>
          <w:p w:rsidR="008038B8" w:rsidRDefault="00803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8038B8" w:rsidRDefault="00803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8B8" w:rsidRDefault="00803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8B8" w:rsidRDefault="00803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8038B8" w:rsidRDefault="00803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8B8" w:rsidRDefault="00803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0" w:name="_GoBack"/>
      <w:bookmarkEnd w:id="0"/>
    </w:p>
    <w:sectPr w:rsidR="00D8467A" w:rsidRPr="00E47EB7" w:rsidSect="005022D4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1C" w:rsidRDefault="00847B1C">
      <w:pPr>
        <w:spacing w:after="0" w:line="240" w:lineRule="auto"/>
      </w:pPr>
      <w:r>
        <w:separator/>
      </w:r>
    </w:p>
  </w:endnote>
  <w:endnote w:type="continuationSeparator" w:id="0">
    <w:p w:rsidR="00847B1C" w:rsidRDefault="0084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1C" w:rsidRDefault="00847B1C">
      <w:pPr>
        <w:spacing w:after="0" w:line="240" w:lineRule="auto"/>
      </w:pPr>
      <w:r>
        <w:separator/>
      </w:r>
    </w:p>
  </w:footnote>
  <w:footnote w:type="continuationSeparator" w:id="0">
    <w:p w:rsidR="00847B1C" w:rsidRDefault="0084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38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2E9F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41F32"/>
    <w:rsid w:val="00354C9D"/>
    <w:rsid w:val="003560D4"/>
    <w:rsid w:val="00364543"/>
    <w:rsid w:val="0036683B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64EC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D32C5"/>
    <w:rsid w:val="004E0E69"/>
    <w:rsid w:val="004E264C"/>
    <w:rsid w:val="004F06E3"/>
    <w:rsid w:val="004F5B36"/>
    <w:rsid w:val="005022D4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2BC5"/>
    <w:rsid w:val="005736C9"/>
    <w:rsid w:val="00573867"/>
    <w:rsid w:val="00573DF2"/>
    <w:rsid w:val="00583C71"/>
    <w:rsid w:val="005908EB"/>
    <w:rsid w:val="005A1ECE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963"/>
    <w:rsid w:val="00764CDA"/>
    <w:rsid w:val="00771E1E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D7F7D"/>
    <w:rsid w:val="007E386A"/>
    <w:rsid w:val="007F3FAE"/>
    <w:rsid w:val="007F6368"/>
    <w:rsid w:val="008038B8"/>
    <w:rsid w:val="00812D5E"/>
    <w:rsid w:val="008141CE"/>
    <w:rsid w:val="008152A7"/>
    <w:rsid w:val="00816EFD"/>
    <w:rsid w:val="00817A5D"/>
    <w:rsid w:val="00820407"/>
    <w:rsid w:val="008210B6"/>
    <w:rsid w:val="00847B1C"/>
    <w:rsid w:val="00851742"/>
    <w:rsid w:val="0085237F"/>
    <w:rsid w:val="00855913"/>
    <w:rsid w:val="00855CA9"/>
    <w:rsid w:val="00856461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6FA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18B0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CB19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022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252B-084E-4379-868B-44AA5919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279</cp:revision>
  <cp:lastPrinted>2023-12-15T05:14:00Z</cp:lastPrinted>
  <dcterms:created xsi:type="dcterms:W3CDTF">2018-02-19T09:07:00Z</dcterms:created>
  <dcterms:modified xsi:type="dcterms:W3CDTF">2023-12-21T05:27:00Z</dcterms:modified>
</cp:coreProperties>
</file>