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583194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542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22304A" w:rsidTr="00FB5802">
        <w:trPr>
          <w:trHeight w:val="1385"/>
        </w:trPr>
        <w:tc>
          <w:tcPr>
            <w:tcW w:w="4253" w:type="dxa"/>
          </w:tcPr>
          <w:p w:rsidR="00CA2A31" w:rsidRPr="0022304A" w:rsidRDefault="0022304A" w:rsidP="0022304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25 ноября 2014 года № 611-нпа «О налоге на имущество физических лиц»</w:t>
            </w:r>
          </w:p>
        </w:tc>
        <w:tc>
          <w:tcPr>
            <w:tcW w:w="5237" w:type="dxa"/>
          </w:tcPr>
          <w:p w:rsidR="008141CE" w:rsidRPr="0022304A" w:rsidRDefault="008141CE" w:rsidP="00FB580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22304A" w:rsidRDefault="00F323B6" w:rsidP="00223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04A" w:rsidRPr="0022304A" w:rsidRDefault="0022304A" w:rsidP="0022304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</w:t>
      </w:r>
      <w:hyperlink r:id="rId9" w:history="1">
        <w:r w:rsidRPr="002230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2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</w:p>
    <w:p w:rsidR="0022304A" w:rsidRPr="0022304A" w:rsidRDefault="0022304A" w:rsidP="00223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4A" w:rsidRPr="0022304A" w:rsidRDefault="0022304A" w:rsidP="002230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22304A" w:rsidRPr="0022304A" w:rsidRDefault="0022304A" w:rsidP="002230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4A" w:rsidRPr="0022304A" w:rsidRDefault="0022304A" w:rsidP="00C25E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25 ноября 2014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611-нпа «О налоге на имущество физических лиц» следующие изменения:</w:t>
      </w:r>
    </w:p>
    <w:p w:rsidR="0022304A" w:rsidRPr="0022304A" w:rsidRDefault="0022304A" w:rsidP="00C25E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4A">
        <w:rPr>
          <w:rFonts w:ascii="Times New Roman" w:eastAsia="Calibri" w:hAnsi="Times New Roman" w:cs="Times New Roman"/>
          <w:sz w:val="28"/>
          <w:szCs w:val="28"/>
        </w:rPr>
        <w:t>1) абзац первый пункта 2 решения изложить в следующей редакции:</w:t>
      </w:r>
    </w:p>
    <w:p w:rsidR="0022304A" w:rsidRPr="0022304A" w:rsidRDefault="0022304A" w:rsidP="00C25E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4A">
        <w:rPr>
          <w:rFonts w:ascii="Times New Roman" w:eastAsia="Calibri" w:hAnsi="Times New Roman" w:cs="Times New Roman"/>
          <w:sz w:val="28"/>
          <w:szCs w:val="28"/>
        </w:rPr>
        <w:t>«2. Установить на межселенной территории Сургутского района, территории поселка Банный, деревни Юган налоговые ставки в следующих размерах:»;</w:t>
      </w:r>
    </w:p>
    <w:p w:rsidR="0022304A" w:rsidRPr="0022304A" w:rsidRDefault="0022304A" w:rsidP="00C25E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4A">
        <w:rPr>
          <w:rFonts w:ascii="Times New Roman" w:eastAsia="Calibri" w:hAnsi="Times New Roman" w:cs="Times New Roman"/>
          <w:sz w:val="28"/>
          <w:szCs w:val="28"/>
        </w:rPr>
        <w:t>2) абзацы второй и третий пункта 3 решения изложить в следующей редакции:</w:t>
      </w:r>
    </w:p>
    <w:p w:rsidR="0022304A" w:rsidRPr="0022304A" w:rsidRDefault="0022304A" w:rsidP="00C25E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4A">
        <w:rPr>
          <w:rFonts w:ascii="Times New Roman" w:eastAsia="Calibri" w:hAnsi="Times New Roman" w:cs="Times New Roman"/>
          <w:sz w:val="28"/>
          <w:szCs w:val="28"/>
        </w:rPr>
        <w:t>«- представителям коренных малочисленных народов Севера (ханты, манси, ненцы), проживающим в районах традиционного проживания малочисленных народов Севера;</w:t>
      </w:r>
    </w:p>
    <w:p w:rsidR="0022304A" w:rsidRPr="0022304A" w:rsidRDefault="0022304A" w:rsidP="00C25E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4A">
        <w:rPr>
          <w:rFonts w:ascii="Times New Roman" w:eastAsia="Calibri" w:hAnsi="Times New Roman" w:cs="Times New Roman"/>
          <w:sz w:val="28"/>
          <w:szCs w:val="28"/>
        </w:rPr>
        <w:t>- лицам, не достигшим возраста восемнадцати лет (совершеннолетия).».</w:t>
      </w:r>
    </w:p>
    <w:p w:rsidR="0022304A" w:rsidRPr="0022304A" w:rsidRDefault="000163A7" w:rsidP="00C25E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2304A" w:rsidRPr="0022304A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22304A" w:rsidRPr="0022304A">
        <w:rPr>
          <w:rFonts w:ascii="Times New Roman" w:eastAsia="Calibri" w:hAnsi="Times New Roman" w:cs="Times New Roman"/>
          <w:sz w:val="28"/>
          <w:szCs w:val="28"/>
        </w:rPr>
        <w:t>. Решение вступает в силу не ранее чем по истечении одного месяца со дня его официального опубликования.</w:t>
      </w:r>
    </w:p>
    <w:p w:rsidR="000835A7" w:rsidRPr="0022304A" w:rsidRDefault="000835A7" w:rsidP="002230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9F" w:rsidRPr="00FB5802" w:rsidRDefault="001E5B9F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EE4F2A" w:rsidTr="00EE4F2A">
        <w:trPr>
          <w:trHeight w:val="1647"/>
        </w:trPr>
        <w:tc>
          <w:tcPr>
            <w:tcW w:w="6379" w:type="dxa"/>
          </w:tcPr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  <w:tc>
          <w:tcPr>
            <w:tcW w:w="3402" w:type="dxa"/>
          </w:tcPr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2A" w:rsidRDefault="00EE4F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11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A7" w:rsidRDefault="000163A7">
      <w:pPr>
        <w:spacing w:after="0" w:line="240" w:lineRule="auto"/>
      </w:pPr>
      <w:r>
        <w:separator/>
      </w:r>
    </w:p>
  </w:endnote>
  <w:endnote w:type="continuationSeparator" w:id="0">
    <w:p w:rsidR="000163A7" w:rsidRDefault="0001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A7" w:rsidRDefault="000163A7">
      <w:pPr>
        <w:spacing w:after="0" w:line="240" w:lineRule="auto"/>
      </w:pPr>
      <w:r>
        <w:separator/>
      </w:r>
    </w:p>
  </w:footnote>
  <w:footnote w:type="continuationSeparator" w:id="0">
    <w:p w:rsidR="000163A7" w:rsidRDefault="0001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5B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63A7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E5B9F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04A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5285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194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14B0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41E3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5EF6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C4A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0D1"/>
    <w:rsid w:val="00EB3D42"/>
    <w:rsid w:val="00EB6F48"/>
    <w:rsid w:val="00EC07A6"/>
    <w:rsid w:val="00EC1C8D"/>
    <w:rsid w:val="00EC2397"/>
    <w:rsid w:val="00EC2942"/>
    <w:rsid w:val="00EC5401"/>
    <w:rsid w:val="00EC68E9"/>
    <w:rsid w:val="00ED25A2"/>
    <w:rsid w:val="00ED4370"/>
    <w:rsid w:val="00ED7FE3"/>
    <w:rsid w:val="00EE1D36"/>
    <w:rsid w:val="00EE4E43"/>
    <w:rsid w:val="00EE4F2A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03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0DA56FE14B8C12B4D49DBC72F0AE47F74D4D6DDCA793AA54602E6489952DDC98AB34D5362F5E9197154N2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ACE6B5DEBE1807CD188027B97F07700BFE55C49894185F9E2495BBFDD4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0ACC-9F55-4ADE-9F8C-765220B3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266</cp:revision>
  <cp:lastPrinted>2023-09-15T05:31:00Z</cp:lastPrinted>
  <dcterms:created xsi:type="dcterms:W3CDTF">2018-02-19T09:07:00Z</dcterms:created>
  <dcterms:modified xsi:type="dcterms:W3CDTF">2023-09-22T08:35:00Z</dcterms:modified>
</cp:coreProperties>
</file>