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AF4CF5" w:rsidRDefault="00BA35AA" w:rsidP="00A2791E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AF4CF5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78130E" w:rsidP="006B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19 мая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</w:t>
      </w:r>
      <w:r w:rsid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</w:t>
      </w:r>
      <w:r w:rsidR="004376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261A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492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AF4CF5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8141CE" w:rsidRPr="001A4EE2" w:rsidTr="000C407D">
        <w:tc>
          <w:tcPr>
            <w:tcW w:w="4395" w:type="dxa"/>
          </w:tcPr>
          <w:p w:rsidR="008141CE" w:rsidRPr="00ED25A2" w:rsidRDefault="003E433B" w:rsidP="00283FF0">
            <w:pPr>
              <w:autoSpaceDE w:val="0"/>
              <w:autoSpaceDN w:val="0"/>
              <w:adjustRightInd w:val="0"/>
              <w:ind w:right="-109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внесении изменений в решение Думы Сургутского района от 26 мая 2014 года № 531-нпа «Об утверждении Порядка использования собственных материальных ресурсов и финансовых средств Сургутского района для осуществления отдельного государственного полномочия по организации мероприятий </w:t>
            </w:r>
            <w:r w:rsidR="00283F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Pr="003E43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 осуществлении деятельности по обращению с животными без владельцев»</w:t>
            </w:r>
          </w:p>
        </w:tc>
        <w:tc>
          <w:tcPr>
            <w:tcW w:w="5237" w:type="dxa"/>
          </w:tcPr>
          <w:p w:rsidR="008141CE" w:rsidRPr="001A4EE2" w:rsidRDefault="008141CE" w:rsidP="00F5530D">
            <w:pPr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25A2" w:rsidRDefault="00ED25A2" w:rsidP="000D0A0C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A0C" w:rsidRPr="000D0A0C" w:rsidRDefault="000D0A0C" w:rsidP="000D0A0C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Сургутского района решила:</w:t>
      </w:r>
    </w:p>
    <w:p w:rsidR="000D0A0C" w:rsidRPr="000D0A0C" w:rsidRDefault="000D0A0C" w:rsidP="000D0A0C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433B" w:rsidRPr="003E433B" w:rsidRDefault="003E433B" w:rsidP="003E43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433B">
        <w:rPr>
          <w:rFonts w:ascii="Times New Roman" w:eastAsia="Times New Roman" w:hAnsi="Times New Roman" w:cs="Times New Roman"/>
          <w:bCs/>
          <w:sz w:val="28"/>
          <w:szCs w:val="28"/>
        </w:rPr>
        <w:t xml:space="preserve">1. Внести в решение Думы Сургутского района от 26 мая 2014 года </w:t>
      </w:r>
      <w:r w:rsidR="00283FF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3E433B">
        <w:rPr>
          <w:rFonts w:ascii="Times New Roman" w:eastAsia="Times New Roman" w:hAnsi="Times New Roman" w:cs="Times New Roman"/>
          <w:bCs/>
          <w:sz w:val="28"/>
          <w:szCs w:val="28"/>
        </w:rPr>
        <w:t xml:space="preserve">№ 531-нпа «Об утверждении Порядка использования собственных материальных ресурсов и финансовых средств Сургутского района для осуществления отдельного государственного полномочия по организации мероприятий при осуществлении деятельности по обращению с животными без владельцев» следующие изменения: </w:t>
      </w:r>
    </w:p>
    <w:p w:rsidR="003E433B" w:rsidRPr="003E433B" w:rsidRDefault="003E433B" w:rsidP="003E433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подпункт 1 пункта 3 приложения к решению изложить в следующей редакции: </w:t>
      </w:r>
    </w:p>
    <w:p w:rsidR="003E433B" w:rsidRPr="003E433B" w:rsidRDefault="003E433B" w:rsidP="003E4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433B">
        <w:rPr>
          <w:rFonts w:ascii="Times New Roman" w:eastAsia="Times New Roman" w:hAnsi="Times New Roman" w:cs="Times New Roman"/>
          <w:bCs/>
          <w:sz w:val="28"/>
          <w:szCs w:val="28"/>
        </w:rPr>
        <w:t>«1) содержание животных без владельцев в приютах для животных в соответствии с пунктом 1 (за исключением вакцинации животных против бешенства и иных заболеваний, опасных для человека и животных), пунктами 4-8 части 7 статьи 16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Федерации»;»;</w:t>
      </w:r>
    </w:p>
    <w:p w:rsidR="003E433B" w:rsidRPr="003E433B" w:rsidRDefault="003E433B" w:rsidP="003E43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433B">
        <w:rPr>
          <w:rFonts w:ascii="Times New Roman" w:eastAsia="Times New Roman" w:hAnsi="Times New Roman" w:cs="Times New Roman"/>
          <w:bCs/>
          <w:sz w:val="28"/>
          <w:szCs w:val="28"/>
        </w:rPr>
        <w:t xml:space="preserve">2) подпункт 5 пункта 3 приложения к решению изложить в следующей редакции: </w:t>
      </w:r>
    </w:p>
    <w:p w:rsidR="003E433B" w:rsidRPr="003E433B" w:rsidRDefault="003E433B" w:rsidP="003E4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433B">
        <w:rPr>
          <w:rFonts w:ascii="Times New Roman" w:eastAsia="Times New Roman" w:hAnsi="Times New Roman" w:cs="Times New Roman"/>
          <w:bCs/>
          <w:sz w:val="28"/>
          <w:szCs w:val="28"/>
        </w:rPr>
        <w:t xml:space="preserve">«5) возврат животных без владельцев, не проявляющих немотивированной агрессивности, на прежние места их обитания после проведения мероприятий, </w:t>
      </w:r>
      <w:r w:rsidRPr="003E433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указанных в подпункте 1 настоящего пункта, либо обращение с животными в соответствии с подпунктом 3 настоящего пункта.».</w:t>
      </w:r>
    </w:p>
    <w:p w:rsidR="003E433B" w:rsidRPr="003E433B" w:rsidRDefault="003E433B" w:rsidP="003E433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4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Решение вступает в силу после его официального опубликования (обнародования). Действие пункта 1 части 1 настоящего решения распространяется на правоотношения, возникшие с 01 января 2023 года. Действие пункта 2 части 1 настоящего решения распространяется на правоотношения, возникшие с 28 ноября 2022 года.</w:t>
      </w:r>
    </w:p>
    <w:p w:rsidR="000C407D" w:rsidRDefault="000C407D" w:rsidP="00B511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A38" w:rsidRPr="00E47EB7" w:rsidRDefault="00261A38" w:rsidP="00F55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4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95"/>
      </w:tblGrid>
      <w:tr w:rsidR="00D8467A" w:rsidTr="00C420AB">
        <w:trPr>
          <w:trHeight w:val="1647"/>
        </w:trPr>
        <w:tc>
          <w:tcPr>
            <w:tcW w:w="5529" w:type="dxa"/>
          </w:tcPr>
          <w:p w:rsidR="00D03A27" w:rsidRDefault="00E16AB8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0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D0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</w:t>
            </w: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E16AB8" w:rsidRDefault="00E16AB8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E16AB8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D8467A" w:rsidRDefault="00D8467A" w:rsidP="00F553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78130E" w:rsidP="004376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мая</w:t>
            </w:r>
            <w:r w:rsidR="00D8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437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8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395" w:type="dxa"/>
          </w:tcPr>
          <w:p w:rsidR="00D8467A" w:rsidRPr="003C6D29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A27" w:rsidRDefault="00D03A27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D8467A" w:rsidRDefault="00D8467A" w:rsidP="00E16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78130E" w:rsidP="004376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мая</w:t>
            </w:r>
            <w:r w:rsidR="00AE6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437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E6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D8467A" w:rsidRPr="00E47EB7" w:rsidRDefault="00D8467A" w:rsidP="00E47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D8467A" w:rsidRPr="00E47EB7" w:rsidSect="00283F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C27" w:rsidRDefault="000A0C27">
      <w:pPr>
        <w:spacing w:after="0" w:line="240" w:lineRule="auto"/>
      </w:pPr>
      <w:r>
        <w:separator/>
      </w:r>
    </w:p>
  </w:endnote>
  <w:endnote w:type="continuationSeparator" w:id="0">
    <w:p w:rsidR="000A0C27" w:rsidRDefault="000A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38" w:rsidRDefault="00261A3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38" w:rsidRDefault="00261A3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38" w:rsidRDefault="00261A3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C27" w:rsidRDefault="000A0C27">
      <w:pPr>
        <w:spacing w:after="0" w:line="240" w:lineRule="auto"/>
      </w:pPr>
      <w:r>
        <w:separator/>
      </w:r>
    </w:p>
  </w:footnote>
  <w:footnote w:type="continuationSeparator" w:id="0">
    <w:p w:rsidR="000A0C27" w:rsidRDefault="000A0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38" w:rsidRDefault="00261A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63589" w:rsidRPr="00261A38" w:rsidRDefault="000822C2" w:rsidP="00E71217">
        <w:pPr>
          <w:pStyle w:val="a3"/>
          <w:jc w:val="center"/>
          <w:rPr>
            <w:rFonts w:ascii="Times New Roman" w:hAnsi="Times New Roman" w:cs="Times New Roman"/>
          </w:rPr>
        </w:pPr>
        <w:r w:rsidRPr="00261A38">
          <w:rPr>
            <w:rFonts w:ascii="Times New Roman" w:hAnsi="Times New Roman" w:cs="Times New Roman"/>
          </w:rPr>
          <w:fldChar w:fldCharType="begin"/>
        </w:r>
        <w:r w:rsidRPr="00261A38">
          <w:rPr>
            <w:rFonts w:ascii="Times New Roman" w:hAnsi="Times New Roman" w:cs="Times New Roman"/>
          </w:rPr>
          <w:instrText>PAGE   \* MERGEFORMAT</w:instrText>
        </w:r>
        <w:r w:rsidRPr="00261A38">
          <w:rPr>
            <w:rFonts w:ascii="Times New Roman" w:hAnsi="Times New Roman" w:cs="Times New Roman"/>
          </w:rPr>
          <w:fldChar w:fldCharType="separate"/>
        </w:r>
        <w:r w:rsidR="00090EB7">
          <w:rPr>
            <w:rFonts w:ascii="Times New Roman" w:hAnsi="Times New Roman" w:cs="Times New Roman"/>
            <w:noProof/>
          </w:rPr>
          <w:t>2</w:t>
        </w:r>
        <w:r w:rsidRPr="00261A38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38" w:rsidRDefault="00261A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30F"/>
    <w:multiLevelType w:val="multilevel"/>
    <w:tmpl w:val="B07E4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1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5" w15:restartNumberingAfterBreak="0">
    <w:nsid w:val="6DEE0D62"/>
    <w:multiLevelType w:val="hybridMultilevel"/>
    <w:tmpl w:val="BE5A31A8"/>
    <w:lvl w:ilvl="0" w:tplc="9508F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13"/>
  </w:num>
  <w:num w:numId="11">
    <w:abstractNumId w:val="7"/>
  </w:num>
  <w:num w:numId="12">
    <w:abstractNumId w:val="10"/>
  </w:num>
  <w:num w:numId="13">
    <w:abstractNumId w:val="3"/>
  </w:num>
  <w:num w:numId="14">
    <w:abstractNumId w:val="18"/>
  </w:num>
  <w:num w:numId="15">
    <w:abstractNumId w:val="16"/>
  </w:num>
  <w:num w:numId="16">
    <w:abstractNumId w:val="11"/>
  </w:num>
  <w:num w:numId="17">
    <w:abstractNumId w:val="12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72D"/>
    <w:rsid w:val="00083C52"/>
    <w:rsid w:val="0008683B"/>
    <w:rsid w:val="00090EB7"/>
    <w:rsid w:val="0009120B"/>
    <w:rsid w:val="00093743"/>
    <w:rsid w:val="0009547E"/>
    <w:rsid w:val="000A0C27"/>
    <w:rsid w:val="000A43C4"/>
    <w:rsid w:val="000A4B8A"/>
    <w:rsid w:val="000A5572"/>
    <w:rsid w:val="000A7EE7"/>
    <w:rsid w:val="000B135F"/>
    <w:rsid w:val="000B40AA"/>
    <w:rsid w:val="000C407D"/>
    <w:rsid w:val="000C4D24"/>
    <w:rsid w:val="000C5452"/>
    <w:rsid w:val="000D0A0C"/>
    <w:rsid w:val="000D760A"/>
    <w:rsid w:val="000E0A45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239B"/>
    <w:rsid w:val="001840EC"/>
    <w:rsid w:val="001A128E"/>
    <w:rsid w:val="001A24A2"/>
    <w:rsid w:val="001A4D54"/>
    <w:rsid w:val="001A4EE2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14B0C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61A38"/>
    <w:rsid w:val="0027517B"/>
    <w:rsid w:val="002766FA"/>
    <w:rsid w:val="00281151"/>
    <w:rsid w:val="00281AE2"/>
    <w:rsid w:val="00283649"/>
    <w:rsid w:val="00283FF0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411F4"/>
    <w:rsid w:val="00354C9D"/>
    <w:rsid w:val="003560D4"/>
    <w:rsid w:val="0036683B"/>
    <w:rsid w:val="00376CD5"/>
    <w:rsid w:val="00377A3D"/>
    <w:rsid w:val="003818E9"/>
    <w:rsid w:val="003870B3"/>
    <w:rsid w:val="003902E2"/>
    <w:rsid w:val="00392EF2"/>
    <w:rsid w:val="00393F76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433B"/>
    <w:rsid w:val="003E6C19"/>
    <w:rsid w:val="003F022C"/>
    <w:rsid w:val="003F301A"/>
    <w:rsid w:val="00401055"/>
    <w:rsid w:val="004016C8"/>
    <w:rsid w:val="0040775B"/>
    <w:rsid w:val="00420F2B"/>
    <w:rsid w:val="00422FBC"/>
    <w:rsid w:val="00427240"/>
    <w:rsid w:val="00430D48"/>
    <w:rsid w:val="004375DA"/>
    <w:rsid w:val="00437639"/>
    <w:rsid w:val="0044634B"/>
    <w:rsid w:val="00457C12"/>
    <w:rsid w:val="004706E1"/>
    <w:rsid w:val="0047302A"/>
    <w:rsid w:val="00476216"/>
    <w:rsid w:val="004922E1"/>
    <w:rsid w:val="004A2EF0"/>
    <w:rsid w:val="004A70CC"/>
    <w:rsid w:val="004C0FEF"/>
    <w:rsid w:val="004D15FD"/>
    <w:rsid w:val="004E0E69"/>
    <w:rsid w:val="004E264C"/>
    <w:rsid w:val="004F06E3"/>
    <w:rsid w:val="004F5B36"/>
    <w:rsid w:val="00502EB0"/>
    <w:rsid w:val="00510F07"/>
    <w:rsid w:val="005143F1"/>
    <w:rsid w:val="00522268"/>
    <w:rsid w:val="00524A0B"/>
    <w:rsid w:val="00525EBC"/>
    <w:rsid w:val="0053119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6658F"/>
    <w:rsid w:val="00670E46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E7A40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1F98"/>
    <w:rsid w:val="0077415C"/>
    <w:rsid w:val="007756DC"/>
    <w:rsid w:val="00776A4E"/>
    <w:rsid w:val="0078130E"/>
    <w:rsid w:val="00785C19"/>
    <w:rsid w:val="007953E7"/>
    <w:rsid w:val="007C4C2C"/>
    <w:rsid w:val="007D1FC4"/>
    <w:rsid w:val="007D2032"/>
    <w:rsid w:val="007D39D7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5237F"/>
    <w:rsid w:val="00855CA9"/>
    <w:rsid w:val="00856461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19E7"/>
    <w:rsid w:val="008E6983"/>
    <w:rsid w:val="008E7C03"/>
    <w:rsid w:val="00920455"/>
    <w:rsid w:val="00930870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BE0"/>
    <w:rsid w:val="00A96550"/>
    <w:rsid w:val="00AA7CB3"/>
    <w:rsid w:val="00AD6C50"/>
    <w:rsid w:val="00AD6CDA"/>
    <w:rsid w:val="00AE6D34"/>
    <w:rsid w:val="00AF412C"/>
    <w:rsid w:val="00AF4AF9"/>
    <w:rsid w:val="00AF4CF5"/>
    <w:rsid w:val="00AF503C"/>
    <w:rsid w:val="00B03384"/>
    <w:rsid w:val="00B15827"/>
    <w:rsid w:val="00B16386"/>
    <w:rsid w:val="00B17CE2"/>
    <w:rsid w:val="00B20B6B"/>
    <w:rsid w:val="00B21C46"/>
    <w:rsid w:val="00B27FA8"/>
    <w:rsid w:val="00B51103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118E0"/>
    <w:rsid w:val="00C27382"/>
    <w:rsid w:val="00C37D74"/>
    <w:rsid w:val="00C420AB"/>
    <w:rsid w:val="00C438AF"/>
    <w:rsid w:val="00C45A03"/>
    <w:rsid w:val="00C45B39"/>
    <w:rsid w:val="00C52419"/>
    <w:rsid w:val="00C52E63"/>
    <w:rsid w:val="00C60CBD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3A27"/>
    <w:rsid w:val="00D15EDE"/>
    <w:rsid w:val="00D16362"/>
    <w:rsid w:val="00D21C98"/>
    <w:rsid w:val="00D2512D"/>
    <w:rsid w:val="00D27393"/>
    <w:rsid w:val="00D33B59"/>
    <w:rsid w:val="00D4646C"/>
    <w:rsid w:val="00D47528"/>
    <w:rsid w:val="00D55A72"/>
    <w:rsid w:val="00D63921"/>
    <w:rsid w:val="00D71C30"/>
    <w:rsid w:val="00D7356F"/>
    <w:rsid w:val="00D74CC3"/>
    <w:rsid w:val="00D7735C"/>
    <w:rsid w:val="00D80B02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16AB8"/>
    <w:rsid w:val="00E25170"/>
    <w:rsid w:val="00E30702"/>
    <w:rsid w:val="00E4296E"/>
    <w:rsid w:val="00E43F92"/>
    <w:rsid w:val="00E47EB7"/>
    <w:rsid w:val="00E50A7B"/>
    <w:rsid w:val="00E51DDC"/>
    <w:rsid w:val="00E541ED"/>
    <w:rsid w:val="00E611F1"/>
    <w:rsid w:val="00E6720F"/>
    <w:rsid w:val="00E71217"/>
    <w:rsid w:val="00E747DC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2397"/>
    <w:rsid w:val="00EC5401"/>
    <w:rsid w:val="00EC68E9"/>
    <w:rsid w:val="00ED25A2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42EEA"/>
    <w:rsid w:val="00F43B80"/>
    <w:rsid w:val="00F5178D"/>
    <w:rsid w:val="00F51C55"/>
    <w:rsid w:val="00F5530D"/>
    <w:rsid w:val="00F55B30"/>
    <w:rsid w:val="00F57D38"/>
    <w:rsid w:val="00F605A0"/>
    <w:rsid w:val="00F62CBE"/>
    <w:rsid w:val="00F62E01"/>
    <w:rsid w:val="00F76BBC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9074B-A256-44C9-8B3A-CF94197F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249</cp:revision>
  <cp:lastPrinted>2023-05-03T06:37:00Z</cp:lastPrinted>
  <dcterms:created xsi:type="dcterms:W3CDTF">2018-02-19T09:07:00Z</dcterms:created>
  <dcterms:modified xsi:type="dcterms:W3CDTF">2023-05-22T04:50:00Z</dcterms:modified>
</cp:coreProperties>
</file>