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858" w:rsidRPr="00556858" w:rsidRDefault="00556858" w:rsidP="00556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58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июня 2022 года                                                                                                          №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5568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556858" w:rsidRPr="00556858" w:rsidRDefault="00556858" w:rsidP="00556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2F4606">
        <w:tc>
          <w:tcPr>
            <w:tcW w:w="4395" w:type="dxa"/>
          </w:tcPr>
          <w:p w:rsidR="00281151" w:rsidRPr="002F4606" w:rsidRDefault="00702AB5" w:rsidP="00702AB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2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2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сентября 2012 года № 242 «О создании дорожного фонда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606" w:rsidRPr="002F4606" w:rsidRDefault="002F4606" w:rsidP="00B4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179.4 Бюджетного кодекса Российской Федерации, с Уставом Сургутского района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B5" w:rsidRPr="00702AB5" w:rsidRDefault="00702AB5" w:rsidP="007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702AB5" w:rsidRPr="00702AB5" w:rsidRDefault="00702AB5" w:rsidP="00702AB5">
      <w:pPr>
        <w:keepNext/>
        <w:keepLines/>
        <w:spacing w:after="0" w:line="25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1" w:name="OLE_LINK2"/>
      <w:bookmarkStart w:id="2" w:name="OLE_LINK1"/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26 сентября 2012 года </w:t>
      </w: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242 «О создании дорожного фонда муниципального образования Сургутский район»</w:t>
      </w:r>
      <w:bookmarkEnd w:id="1"/>
      <w:bookmarkEnd w:id="2"/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решения слова «муниципального образования Сургутский район» заменить словами «Сургутского района»;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1 решения слова «муниципального образования Сургутский район» заменить словами «Сургутского района»;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пункте 2 решения слова «муниципального образования Сургутский район» заменить словами «Сургутского района»; 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наименовании приложения к решению слова «муниципального образования Сургутский район» заменить словами «Сургутского района»;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1 раздела 1 приложения к решению слова «муниципального образования Сургутский район» заменить словами «Сургутского района»;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пункте 2 раздела 1 приложения к решению слова «муниципального образования Сургутский район» заменить словами «Сургутского района»;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пункт 1 раздела 2 приложения к решению изложить в следующей редакции:</w:t>
      </w:r>
    </w:p>
    <w:p w:rsidR="00702AB5" w:rsidRPr="00702AB5" w:rsidRDefault="00702AB5" w:rsidP="00702AB5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hAnsi="Times New Roman" w:cs="Times New Roman"/>
          <w:sz w:val="28"/>
          <w:szCs w:val="28"/>
          <w:lang w:eastAsia="ru-RU"/>
        </w:rPr>
        <w:t>«1. Объём бюджетных ассигнований дорожного фонда утверждается решением Думы Сургутского района о бюджете района на очередной финансовый год и на плановый период в размере не менее прогнозируемого объёма доходов бюджета района от: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района;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доходов бюджета района от транспортного налога (если законом Ханты-Мансийского автономного округа – Югры установлены единые нормативы отчислений от транспортного налога в местные бюджеты);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бюджеты муниципальных районов;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доходов бюджета района от возврата прочих остатков субсидий, субвенций и иных межбюджетных трансфертов, имеющих целевое назначение, прошлых лет из бюджетов поселений.»;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раздел 2 приложения к решению дополнить пунктом 1.1 следующего содержания:</w:t>
      </w:r>
    </w:p>
    <w:p w:rsidR="00702AB5" w:rsidRPr="00702AB5" w:rsidRDefault="00702AB5" w:rsidP="0070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Дополнительными источниками формирования бюджетных ассигнований дорожного фонда являются:</w:t>
      </w:r>
    </w:p>
    <w:p w:rsidR="00702AB5" w:rsidRPr="00702AB5" w:rsidRDefault="00702AB5" w:rsidP="00702AB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трансферты, получаемые из других бюджетов бюджетной системы Российской Федерации;</w:t>
      </w:r>
    </w:p>
    <w:p w:rsidR="00702AB5" w:rsidRPr="00702AB5" w:rsidRDefault="00702AB5" w:rsidP="00702AB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5 % от налоговых и неналоговых доходов бюджета района, за исключением предусмотренных в подпунктах 1-4 пункта 1 раздела 2 настоящего Порядка.».</w:t>
      </w:r>
    </w:p>
    <w:p w:rsidR="00C350CE" w:rsidRDefault="00702AB5" w:rsidP="00702A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F02EC9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5" w:rsidRPr="00235E34" w:rsidRDefault="00702AB5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B75447" w:rsidRPr="00B75447" w:rsidTr="00B75447">
        <w:trPr>
          <w:trHeight w:val="1608"/>
        </w:trPr>
        <w:tc>
          <w:tcPr>
            <w:tcW w:w="6379" w:type="dxa"/>
          </w:tcPr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  <w:tc>
          <w:tcPr>
            <w:tcW w:w="3686" w:type="dxa"/>
          </w:tcPr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7" w:rsidRPr="00B75447" w:rsidRDefault="00B75447" w:rsidP="00B75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D8" w:rsidRDefault="00082CD8">
      <w:pPr>
        <w:spacing w:after="0" w:line="240" w:lineRule="auto"/>
      </w:pPr>
      <w:r>
        <w:separator/>
      </w:r>
    </w:p>
  </w:endnote>
  <w:endnote w:type="continuationSeparator" w:id="0">
    <w:p w:rsidR="00082CD8" w:rsidRDefault="0008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D8" w:rsidRDefault="00082CD8">
      <w:pPr>
        <w:spacing w:after="0" w:line="240" w:lineRule="auto"/>
      </w:pPr>
      <w:r>
        <w:separator/>
      </w:r>
    </w:p>
  </w:footnote>
  <w:footnote w:type="continuationSeparator" w:id="0">
    <w:p w:rsidR="00082CD8" w:rsidRDefault="0008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EF41CF"/>
    <w:multiLevelType w:val="hybridMultilevel"/>
    <w:tmpl w:val="D458E8B4"/>
    <w:lvl w:ilvl="0" w:tplc="15769B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573FBB"/>
    <w:multiLevelType w:val="hybridMultilevel"/>
    <w:tmpl w:val="775A4B14"/>
    <w:lvl w:ilvl="0" w:tplc="08B8D742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DF3E7E"/>
    <w:multiLevelType w:val="hybridMultilevel"/>
    <w:tmpl w:val="57ACD11A"/>
    <w:lvl w:ilvl="0" w:tplc="56DE01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A0018"/>
    <w:multiLevelType w:val="hybridMultilevel"/>
    <w:tmpl w:val="25823098"/>
    <w:lvl w:ilvl="0" w:tplc="21C6F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7"/>
  </w:num>
  <w:num w:numId="11">
    <w:abstractNumId w:val="8"/>
  </w:num>
  <w:num w:numId="12">
    <w:abstractNumId w:val="6"/>
  </w:num>
  <w:num w:numId="13">
    <w:abstractNumId w:val="21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  <w:num w:numId="18">
    <w:abstractNumId w:val="22"/>
  </w:num>
  <w:num w:numId="19">
    <w:abstractNumId w:val="20"/>
  </w:num>
  <w:num w:numId="20">
    <w:abstractNumId w:val="16"/>
  </w:num>
  <w:num w:numId="21">
    <w:abstractNumId w:val="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1D1E"/>
    <w:rsid w:val="00076046"/>
    <w:rsid w:val="000777B4"/>
    <w:rsid w:val="00082CD8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2A10"/>
    <w:rsid w:val="00195071"/>
    <w:rsid w:val="001A128E"/>
    <w:rsid w:val="001A24A2"/>
    <w:rsid w:val="001B1EBB"/>
    <w:rsid w:val="001C41DC"/>
    <w:rsid w:val="001C6559"/>
    <w:rsid w:val="001C6782"/>
    <w:rsid w:val="001D0278"/>
    <w:rsid w:val="001D161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3B78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F4606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7FFE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648"/>
    <w:rsid w:val="00525EBC"/>
    <w:rsid w:val="00537675"/>
    <w:rsid w:val="00550432"/>
    <w:rsid w:val="0055183D"/>
    <w:rsid w:val="00556858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06208"/>
    <w:rsid w:val="0061268C"/>
    <w:rsid w:val="00620FFC"/>
    <w:rsid w:val="00621153"/>
    <w:rsid w:val="00625366"/>
    <w:rsid w:val="0063105C"/>
    <w:rsid w:val="00637AF7"/>
    <w:rsid w:val="00637BB3"/>
    <w:rsid w:val="0064462D"/>
    <w:rsid w:val="00646C80"/>
    <w:rsid w:val="0064747C"/>
    <w:rsid w:val="006520F5"/>
    <w:rsid w:val="00661072"/>
    <w:rsid w:val="0066174E"/>
    <w:rsid w:val="00665C1D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2AB5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2398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A6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1271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4679"/>
    <w:rsid w:val="00B47E9C"/>
    <w:rsid w:val="00B62618"/>
    <w:rsid w:val="00B64522"/>
    <w:rsid w:val="00B735B2"/>
    <w:rsid w:val="00B75447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6C56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91FBB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27D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unhideWhenUsed/>
    <w:rsid w:val="00243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B78"/>
  </w:style>
  <w:style w:type="paragraph" w:styleId="ae">
    <w:name w:val="Body Text Indent"/>
    <w:basedOn w:val="a"/>
    <w:link w:val="af"/>
    <w:uiPriority w:val="99"/>
    <w:semiHidden/>
    <w:unhideWhenUsed/>
    <w:rsid w:val="00702A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0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306C-3C8B-4FA7-8979-9FF94821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243</cp:revision>
  <cp:lastPrinted>2022-05-17T12:37:00Z</cp:lastPrinted>
  <dcterms:created xsi:type="dcterms:W3CDTF">2018-02-19T09:07:00Z</dcterms:created>
  <dcterms:modified xsi:type="dcterms:W3CDTF">2022-06-29T08:46:00Z</dcterms:modified>
</cp:coreProperties>
</file>