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97AC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FA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AE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97AC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B97AC7" w:rsidP="00DE11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изменения в решение Думы Сургутского района от 01 декабря 2009 года № 530 «Об утверждении Правил землепользования и застройки сельского поселения Сытомино»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5D37D7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F3589A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31 </w:t>
      </w:r>
      <w:r w:rsidRPr="008408B1">
        <w:rPr>
          <w:rFonts w:ascii="Times New Roman" w:hAnsi="Times New Roman" w:cs="Times New Roman"/>
          <w:sz w:val="26"/>
          <w:szCs w:val="26"/>
        </w:rPr>
        <w:t>–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33 Градостроительного кодекса Российской Федерации, 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отокола общественных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от 18 ноября 2021 года № 33-06-03-80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, заключения о результатах общественных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t>от 18 ноября 2021 года № 33-06-03-80</w:t>
      </w:r>
    </w:p>
    <w:p w:rsidR="00B97AC7" w:rsidRPr="00F3589A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AC7" w:rsidRPr="00F3589A" w:rsidRDefault="00B97AC7" w:rsidP="00B97A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B97AC7" w:rsidRPr="00F3589A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AC7" w:rsidRPr="00D61650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A051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Думы Сургутского района от 01 декабря 2009 года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530 </w:t>
      </w:r>
      <w:r w:rsidRPr="009A051C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051C">
        <w:rPr>
          <w:rFonts w:ascii="Times New Roman" w:eastAsia="Calibri" w:hAnsi="Times New Roman" w:cs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9A051C">
        <w:rPr>
          <w:rFonts w:ascii="Times New Roman" w:eastAsia="Calibri" w:hAnsi="Times New Roman" w:cs="Times New Roman"/>
          <w:sz w:val="28"/>
          <w:szCs w:val="28"/>
        </w:rPr>
        <w:t xml:space="preserve"> поселения Сытомино»</w:t>
      </w: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B97AC7" w:rsidRDefault="00B97AC7" w:rsidP="00B97AC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таблицу </w:t>
      </w:r>
      <w:r w:rsidRPr="00D94F2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 1 «Основные виды и параметры разрешённого использования земельных участков и объектов капитального строительства» раздела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 главы 6 приложения к решению дополнить строкой следующего содержания:</w:t>
      </w:r>
    </w:p>
    <w:p w:rsidR="00B97AC7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912"/>
        <w:gridCol w:w="706"/>
        <w:gridCol w:w="6808"/>
        <w:gridCol w:w="567"/>
      </w:tblGrid>
      <w:tr w:rsidR="00B97AC7" w:rsidRPr="00157156" w:rsidTr="00B97AC7">
        <w:trPr>
          <w:trHeight w:val="4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AC7" w:rsidRPr="00157156" w:rsidRDefault="00B97AC7" w:rsidP="00240F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7" w:rsidRPr="00157156" w:rsidRDefault="00B97AC7" w:rsidP="00240F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C7" w:rsidRPr="00157156" w:rsidRDefault="00B97AC7" w:rsidP="00240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7" w:rsidRPr="009A051C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площадь, не подлежат установлению. </w:t>
            </w:r>
          </w:p>
          <w:p w:rsidR="00B97AC7" w:rsidRPr="009A051C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объекта – 3 м.</w:t>
            </w:r>
          </w:p>
          <w:p w:rsidR="00B97AC7" w:rsidRPr="009A051C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Минимальный отступ от красной линии улиц и дорог – 5 м.</w:t>
            </w:r>
          </w:p>
          <w:p w:rsidR="00B97AC7" w:rsidRPr="009A051C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Минимальный отступ от красной линии проездов – 3 м.</w:t>
            </w:r>
          </w:p>
          <w:p w:rsidR="00B97AC7" w:rsidRPr="009A051C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Предельное количество надземных этажей – 2.</w:t>
            </w:r>
          </w:p>
          <w:p w:rsidR="00B97AC7" w:rsidRPr="00157156" w:rsidRDefault="00B97AC7" w:rsidP="00B97A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5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Максимальный процент застройки в границах земельного участка – 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7AC7" w:rsidRPr="00157156" w:rsidRDefault="00B97AC7" w:rsidP="00240F0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97AC7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AC7" w:rsidRPr="00F3589A" w:rsidRDefault="00B97AC7" w:rsidP="00B97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C2A2F" w:rsidRDefault="00CC2A2F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E" w:rsidRDefault="00DF45BE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F45BE" w:rsidTr="00DF45BE">
        <w:trPr>
          <w:trHeight w:val="1608"/>
        </w:trPr>
        <w:tc>
          <w:tcPr>
            <w:tcW w:w="6521" w:type="dxa"/>
          </w:tcPr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февраля 2022 года</w:t>
            </w:r>
          </w:p>
        </w:tc>
        <w:tc>
          <w:tcPr>
            <w:tcW w:w="3402" w:type="dxa"/>
          </w:tcPr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E" w:rsidRDefault="00DF4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февраля 2022 года</w:t>
            </w:r>
          </w:p>
        </w:tc>
      </w:tr>
    </w:tbl>
    <w:p w:rsidR="00DB5175" w:rsidRDefault="00DB5175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E" w:rsidRPr="00131AB2" w:rsidRDefault="00DF45BE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C6" w:rsidRDefault="002F4EC6">
      <w:pPr>
        <w:spacing w:after="0" w:line="240" w:lineRule="auto"/>
      </w:pPr>
      <w:r>
        <w:separator/>
      </w:r>
    </w:p>
  </w:endnote>
  <w:endnote w:type="continuationSeparator" w:id="0">
    <w:p w:rsidR="002F4EC6" w:rsidRDefault="002F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C6" w:rsidRDefault="002F4EC6">
      <w:pPr>
        <w:spacing w:after="0" w:line="240" w:lineRule="auto"/>
      </w:pPr>
      <w:r>
        <w:separator/>
      </w:r>
    </w:p>
  </w:footnote>
  <w:footnote w:type="continuationSeparator" w:id="0">
    <w:p w:rsidR="002F4EC6" w:rsidRDefault="002F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6C7BF5"/>
    <w:multiLevelType w:val="hybridMultilevel"/>
    <w:tmpl w:val="ADE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4B11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2F4EC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08D3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856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0090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25F2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E19FA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5FAE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97AC7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4136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113F"/>
    <w:rsid w:val="00DE3DB7"/>
    <w:rsid w:val="00DF0427"/>
    <w:rsid w:val="00DF45BE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AA2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808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346A-8B69-42FD-BB93-06888C3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2022-02-25T07:14:00Z</cp:lastPrinted>
  <dcterms:created xsi:type="dcterms:W3CDTF">2018-02-19T09:07:00Z</dcterms:created>
  <dcterms:modified xsi:type="dcterms:W3CDTF">2022-02-28T04:27:00Z</dcterms:modified>
</cp:coreProperties>
</file>