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C0357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0357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C0357F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DF0591" w:rsidRPr="00963B44" w:rsidRDefault="00DF0591" w:rsidP="00DF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3902E2" w:rsidRDefault="00DF0591" w:rsidP="00DF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C0357F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BC61E6" w:rsidRDefault="002C2A20" w:rsidP="00EE6031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</w:t>
            </w:r>
            <w:r w:rsidR="00CF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шение </w:t>
            </w:r>
            <w:r w:rsidR="00CF1A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Думы Сургутского района </w:t>
            </w:r>
            <w:r w:rsidRPr="002C2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30 сентября 2009 года № 493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2A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правил землепользования и застройки сельского поселения Русскинская»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Pr="00C0357F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A20" w:rsidRPr="002C2A20" w:rsidRDefault="002C2A20" w:rsidP="002C2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31 - 33 Градостроительного кодекса Российской Федерации, на основании протокола общественных обсуждений </w:t>
      </w:r>
      <w:r w:rsidRPr="002C2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 21 мая 2020 года № 7/8/2020, заключения о результатах общественных обсуждений от 21 мая 2020 года № 7/8/2020</w:t>
      </w:r>
    </w:p>
    <w:p w:rsidR="00EE6031" w:rsidRPr="00EE6031" w:rsidRDefault="00EE6031" w:rsidP="00EE60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Pr="002C2A20" w:rsidRDefault="002C2A20" w:rsidP="002C2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C2A20" w:rsidRPr="002C2A20" w:rsidRDefault="002C2A20" w:rsidP="002C2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Pr="002C2A20" w:rsidRDefault="002C2A20" w:rsidP="002C2A20">
      <w:pPr>
        <w:spacing w:line="257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</w:t>
      </w:r>
      <w:r w:rsidR="00CF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Думы Сургутского района от </w:t>
      </w:r>
      <w:r w:rsidRPr="002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2009 года </w:t>
      </w:r>
      <w:r w:rsidR="00CF1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A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493 «Об утвер</w:t>
      </w:r>
      <w:r w:rsidR="00CF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правил землепользования </w:t>
      </w:r>
      <w:r w:rsidRPr="002C2A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сельского поселения Русскинская» следующее изменение:</w:t>
      </w:r>
    </w:p>
    <w:p w:rsidR="002C2A20" w:rsidRDefault="002C2A20" w:rsidP="00CF1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A20">
        <w:rPr>
          <w:rFonts w:ascii="Times New Roman" w:eastAsia="Calibri" w:hAnsi="Times New Roman" w:cs="Times New Roman"/>
          <w:sz w:val="28"/>
          <w:szCs w:val="28"/>
          <w:lang w:eastAsia="ru-RU"/>
        </w:rPr>
        <w:t>пункт 2 статьи 23 главы 7 раздела 3 приложения к решению после таблицы «Вспомогательные виды разрешенного использования» дополнить таблицей «Условно разрешенные виды использования» следующего содержания:</w:t>
      </w:r>
    </w:p>
    <w:p w:rsidR="00CF1A42" w:rsidRPr="002C2A20" w:rsidRDefault="00CF1A42" w:rsidP="00CF1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A20" w:rsidRDefault="002C2A20" w:rsidP="002C2A2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A20">
        <w:rPr>
          <w:rFonts w:ascii="Times New Roman" w:eastAsia="Calibri" w:hAnsi="Times New Roman" w:cs="Times New Roman"/>
          <w:sz w:val="28"/>
          <w:szCs w:val="28"/>
          <w:lang w:eastAsia="ru-RU"/>
        </w:rPr>
        <w:t>«Условно разрешенные виды использования</w:t>
      </w:r>
    </w:p>
    <w:p w:rsidR="00CF1A42" w:rsidRPr="002C2A20" w:rsidRDefault="00CF1A42" w:rsidP="002C2A2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977"/>
        <w:gridCol w:w="1975"/>
        <w:gridCol w:w="4950"/>
        <w:gridCol w:w="426"/>
      </w:tblGrid>
      <w:tr w:rsidR="002C2A20" w:rsidRPr="002C2A20" w:rsidTr="002C5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вида разрешенного использования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A20" w:rsidRPr="002C2A20" w:rsidTr="002C5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отступ от красной линии </w:t>
            </w: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 - 5 м.</w:t>
            </w: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проездов - 3 м.</w:t>
            </w: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земельных участков, нормативные показатели плотности застройки в границах земельного участка определяются в соответствии с 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с.п. Русскинская.</w:t>
            </w: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A20" w:rsidRPr="002C2A20" w:rsidRDefault="002C2A20" w:rsidP="002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2C2A20" w:rsidRPr="002C2A20" w:rsidRDefault="002C2A20" w:rsidP="002C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20" w:rsidRDefault="002C2A20" w:rsidP="002C2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после его официального опубликования (обнародования).</w:t>
      </w:r>
    </w:p>
    <w:p w:rsidR="00DF0591" w:rsidRDefault="00DF0591" w:rsidP="002C2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91" w:rsidRPr="002C2A20" w:rsidRDefault="00DF0591" w:rsidP="002C2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DF0591" w:rsidRPr="003C6D29" w:rsidTr="005B086E">
        <w:trPr>
          <w:trHeight w:val="1608"/>
        </w:trPr>
        <w:tc>
          <w:tcPr>
            <w:tcW w:w="5529" w:type="dxa"/>
          </w:tcPr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сентября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0591" w:rsidRPr="003C6D29" w:rsidRDefault="00DF0591" w:rsidP="005B0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сентября</w:t>
            </w: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7E18DA" w:rsidRPr="00C0357F" w:rsidRDefault="007E18DA" w:rsidP="007E1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6148E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A20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2C2A20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D6" w:rsidRDefault="008A4DD6">
      <w:pPr>
        <w:spacing w:after="0" w:line="240" w:lineRule="auto"/>
      </w:pPr>
      <w:r>
        <w:separator/>
      </w:r>
    </w:p>
  </w:endnote>
  <w:endnote w:type="continuationSeparator" w:id="0">
    <w:p w:rsidR="008A4DD6" w:rsidRDefault="008A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D6" w:rsidRDefault="008A4DD6">
      <w:pPr>
        <w:spacing w:after="0" w:line="240" w:lineRule="auto"/>
      </w:pPr>
      <w:r>
        <w:separator/>
      </w:r>
    </w:p>
  </w:footnote>
  <w:footnote w:type="continuationSeparator" w:id="0">
    <w:p w:rsidR="008A4DD6" w:rsidRDefault="008A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5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A4DD6"/>
    <w:rsid w:val="008B2A55"/>
    <w:rsid w:val="008C06C7"/>
    <w:rsid w:val="008C0CF1"/>
    <w:rsid w:val="008C0CF5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25A8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0591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BA5C-F27D-4326-A405-0616F923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162</cp:revision>
  <cp:lastPrinted>2020-09-03T12:07:00Z</cp:lastPrinted>
  <dcterms:created xsi:type="dcterms:W3CDTF">2018-02-19T09:07:00Z</dcterms:created>
  <dcterms:modified xsi:type="dcterms:W3CDTF">2020-09-29T13:24:00Z</dcterms:modified>
</cp:coreProperties>
</file>