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72E7B085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542447" w:rsidRPr="00542447" w14:paraId="5910CFFD" w14:textId="77777777" w:rsidTr="00B119C5">
        <w:tc>
          <w:tcPr>
            <w:tcW w:w="4361" w:type="dxa"/>
          </w:tcPr>
          <w:p w14:paraId="77D6DC4F" w14:textId="77777777" w:rsidR="00542447" w:rsidRDefault="00542447" w:rsidP="00542447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542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тридцать              четвёртого заседания Думы </w:t>
            </w:r>
            <w:proofErr w:type="spellStart"/>
            <w:r w:rsidRPr="00542447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542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bookmarkEnd w:id="0"/>
          <w:p w14:paraId="5304DB33" w14:textId="0AE46A83" w:rsidR="00542447" w:rsidRPr="00542447" w:rsidRDefault="00542447" w:rsidP="00542447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C5A12AF" w14:textId="77777777" w:rsidR="00542447" w:rsidRPr="00542447" w:rsidRDefault="00542447" w:rsidP="00B119C5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68BB7A4" w14:textId="77777777" w:rsidR="00542447" w:rsidRPr="00542447" w:rsidRDefault="00542447" w:rsidP="00B119C5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0DC2F87" w14:textId="77777777" w:rsidR="00542447" w:rsidRPr="00542447" w:rsidRDefault="00542447" w:rsidP="0054244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18 декабря 2020 года </w:t>
      </w:r>
      <w:r w:rsidRPr="00542447">
        <w:rPr>
          <w:rFonts w:ascii="Times New Roman" w:eastAsia="Calibri" w:hAnsi="Times New Roman" w:cs="Times New Roman"/>
          <w:sz w:val="28"/>
          <w:szCs w:val="28"/>
        </w:rPr>
        <w:t>№ 1032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 w:rsidRPr="0054244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</w:t>
      </w:r>
      <w:r w:rsidRPr="00542447">
        <w:rPr>
          <w:rFonts w:ascii="Times New Roman" w:eastAsia="Calibri" w:hAnsi="Times New Roman" w:cs="Times New Roman"/>
          <w:sz w:val="28"/>
          <w:szCs w:val="28"/>
        </w:rPr>
        <w:br/>
        <w:t xml:space="preserve">о порядке внесения проектов решений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района, перечне </w:t>
      </w:r>
      <w:r w:rsidRPr="00542447">
        <w:rPr>
          <w:rFonts w:ascii="Times New Roman" w:eastAsia="Calibri" w:hAnsi="Times New Roman" w:cs="Times New Roman"/>
          <w:sz w:val="28"/>
          <w:szCs w:val="28"/>
        </w:rPr>
        <w:br/>
        <w:t>и формах, прилагаемых к ним документов»: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A183BAA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1. Провести 12 февраля 2021 года очередное тридцать четвёртое заседание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 w:rsidRPr="0054244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10 февраля 2021 года в 11</w:t>
      </w:r>
      <w:r w:rsidRPr="0054244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</w:p>
    <w:p w14:paraId="7EB5B8A1" w14:textId="3BB54D31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Формат проведения заседаний: заседание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района, совместные заседания депутатских комиссий будут проводиться в зале заседаний, расположенном по адресу: г. Сургут, ул. Энгельса, д. 10,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. 219,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42447">
        <w:rPr>
          <w:rFonts w:ascii="Times New Roman" w:eastAsia="Calibri" w:hAnsi="Times New Roman" w:cs="Times New Roman"/>
          <w:sz w:val="28"/>
          <w:szCs w:val="28"/>
        </w:rPr>
        <w:t>и через систему видео-конференц-связи.</w:t>
      </w:r>
    </w:p>
    <w:p w14:paraId="1C78EA75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  </w:t>
      </w:r>
    </w:p>
    <w:p w14:paraId="65C7489E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2.1. 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отчёта главы </w:t>
      </w:r>
      <w:proofErr w:type="spellStart"/>
      <w:r w:rsidRPr="00542447">
        <w:rPr>
          <w:rFonts w:ascii="Times New Roman" w:hAnsi="Times New Roman" w:cs="Times New Roman"/>
          <w:bCs/>
          <w:color w:val="000000"/>
          <w:sz w:val="28"/>
          <w:szCs w:val="28"/>
        </w:rPr>
        <w:t>Сургутского</w:t>
      </w:r>
      <w:proofErr w:type="spellEnd"/>
      <w:r w:rsidRPr="00542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 результатах своей деятельности, деятельности администрации </w:t>
      </w:r>
      <w:proofErr w:type="spellStart"/>
      <w:r w:rsidRPr="00542447">
        <w:rPr>
          <w:rFonts w:ascii="Times New Roman" w:hAnsi="Times New Roman" w:cs="Times New Roman"/>
          <w:bCs/>
          <w:color w:val="000000"/>
          <w:sz w:val="28"/>
          <w:szCs w:val="28"/>
        </w:rPr>
        <w:t>Сургутского</w:t>
      </w:r>
      <w:proofErr w:type="spellEnd"/>
      <w:r w:rsidRPr="00542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района, в том числе о решении поставленных Думой </w:t>
      </w:r>
      <w:proofErr w:type="spellStart"/>
      <w:r w:rsidRPr="00542447">
        <w:rPr>
          <w:rFonts w:ascii="Times New Roman" w:hAnsi="Times New Roman" w:cs="Times New Roman"/>
          <w:bCs/>
          <w:color w:val="000000"/>
          <w:sz w:val="28"/>
          <w:szCs w:val="28"/>
        </w:rPr>
        <w:t>Сургутского</w:t>
      </w:r>
      <w:proofErr w:type="spellEnd"/>
      <w:r w:rsidRPr="00542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вопросов, за 2020 год»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939C57E" w14:textId="77777777" w:rsidR="00542447" w:rsidRPr="00542447" w:rsidRDefault="00542447" w:rsidP="00542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r w:rsidRPr="00542447">
        <w:rPr>
          <w:rFonts w:ascii="Times New Roman" w:hAnsi="Times New Roman" w:cs="Times New Roman"/>
          <w:sz w:val="28"/>
          <w:szCs w:val="28"/>
        </w:rPr>
        <w:t xml:space="preserve">Трубецкой Андрей Александрович – глава </w:t>
      </w:r>
      <w:proofErr w:type="spellStart"/>
      <w:r w:rsidRPr="0054244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285A426D" w14:textId="392CA015" w:rsidR="00542447" w:rsidRPr="00542447" w:rsidRDefault="00542447" w:rsidP="005424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2.2. 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54244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hAnsi="Times New Roman" w:cs="Times New Roman"/>
          <w:sz w:val="28"/>
          <w:szCs w:val="28"/>
        </w:rPr>
        <w:t xml:space="preserve"> района от 01 декабря 2008 года № 379 </w:t>
      </w:r>
      <w:r>
        <w:rPr>
          <w:rFonts w:ascii="Times New Roman" w:hAnsi="Times New Roman" w:cs="Times New Roman"/>
          <w:sz w:val="28"/>
          <w:szCs w:val="28"/>
        </w:rPr>
        <w:br/>
      </w:r>
      <w:r w:rsidRPr="00542447"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Pr="0054244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B3064C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Нигматуллин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Максим Эдуардович </w:t>
      </w:r>
      <w:r w:rsidRPr="00542447">
        <w:rPr>
          <w:rFonts w:ascii="Times New Roman" w:hAnsi="Times New Roman" w:cs="Times New Roman"/>
          <w:sz w:val="28"/>
          <w:szCs w:val="28"/>
        </w:rPr>
        <w:t>–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заместитель главы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4055C03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2.3. 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решение Думы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18 декабря 2020 года № 1030 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«Об утверждении прогнозного плана (программы) приватизации имущества 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Сургутский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на 2021 год и плановый период 2022 – 2023 годов». </w:t>
      </w:r>
    </w:p>
    <w:p w14:paraId="6CA7C717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Маркова Юлия Витальевна – заместитель главы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7B8D9BB0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2.4. 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>О списании муниципального имущества».</w:t>
      </w:r>
    </w:p>
    <w:p w14:paraId="029AA328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Маркова Юлия Витальевна – заместитель главы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0171DE85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2.5. 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542447">
        <w:rPr>
          <w:rFonts w:ascii="Times New Roman" w:hAnsi="Times New Roman" w:cs="Times New Roman"/>
          <w:sz w:val="28"/>
          <w:szCs w:val="28"/>
        </w:rPr>
        <w:br/>
        <w:t xml:space="preserve">в решение </w:t>
      </w:r>
      <w:proofErr w:type="spellStart"/>
      <w:r w:rsidRPr="00542447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542447">
        <w:rPr>
          <w:rFonts w:ascii="Times New Roman" w:hAnsi="Times New Roman" w:cs="Times New Roman"/>
          <w:sz w:val="28"/>
          <w:szCs w:val="28"/>
        </w:rPr>
        <w:t xml:space="preserve"> районной Думы от 17 июня 2005 года № 330 </w:t>
      </w:r>
      <w:r w:rsidRPr="00542447">
        <w:rPr>
          <w:rFonts w:ascii="Times New Roman" w:hAnsi="Times New Roman" w:cs="Times New Roman"/>
          <w:sz w:val="28"/>
          <w:szCs w:val="28"/>
        </w:rPr>
        <w:br/>
        <w:t xml:space="preserve">«Об установлении учётной нормы и нормы предоставления жилых помещений </w:t>
      </w:r>
      <w:r w:rsidRPr="00542447">
        <w:rPr>
          <w:rFonts w:ascii="Times New Roman" w:hAnsi="Times New Roman" w:cs="Times New Roman"/>
          <w:sz w:val="28"/>
          <w:szCs w:val="28"/>
        </w:rPr>
        <w:br/>
        <w:t>по договорам социального найма».</w:t>
      </w:r>
    </w:p>
    <w:p w14:paraId="08725583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Маркова Юлия Витальевна – заместитель главы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254727C0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2.6. 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542447">
        <w:rPr>
          <w:rFonts w:ascii="Times New Roman" w:hAnsi="Times New Roman" w:cs="Times New Roman"/>
          <w:sz w:val="28"/>
          <w:szCs w:val="28"/>
        </w:rPr>
        <w:br/>
        <w:t xml:space="preserve">в решение Думы </w:t>
      </w:r>
      <w:proofErr w:type="spellStart"/>
      <w:r w:rsidRPr="0054244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hAnsi="Times New Roman" w:cs="Times New Roman"/>
          <w:sz w:val="28"/>
          <w:szCs w:val="28"/>
        </w:rPr>
        <w:t xml:space="preserve"> района от 23 ноября 2017 года № 267-нпа </w:t>
      </w:r>
      <w:r w:rsidRPr="00542447">
        <w:rPr>
          <w:rFonts w:ascii="Times New Roman" w:hAnsi="Times New Roman" w:cs="Times New Roman"/>
          <w:sz w:val="28"/>
          <w:szCs w:val="28"/>
        </w:rPr>
        <w:br/>
        <w:t>«О принятии и передаче части полномочий».</w:t>
      </w:r>
    </w:p>
    <w:p w14:paraId="35CCBB10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Маркова Юлия Витальевна – заместитель главы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0A31175A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2.7. 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слушаний»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8599690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3FF1D500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2.8. 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дополнений в Устав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района».</w:t>
      </w:r>
    </w:p>
    <w:p w14:paraId="3B852DCD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Докладчик: </w:t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 w:rsidRPr="00542447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542447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</w:t>
      </w:r>
    </w:p>
    <w:p w14:paraId="7F3AF247" w14:textId="77777777" w:rsidR="00542447" w:rsidRPr="00542447" w:rsidRDefault="00542447" w:rsidP="005424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447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пункте 2 настоящего постановления, обеспечить представление в Думу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 соответствующих документов по вносимым вопросам (включая электронный вариант) с визами согласующих инстанций (с учётом согласования в Думе </w:t>
      </w:r>
      <w:proofErr w:type="spellStart"/>
      <w:r w:rsidRPr="00542447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542447">
        <w:rPr>
          <w:rFonts w:ascii="Times New Roman" w:eastAsia="Calibri" w:hAnsi="Times New Roman" w:cs="Times New Roman"/>
          <w:sz w:val="28"/>
          <w:szCs w:val="28"/>
        </w:rPr>
        <w:t xml:space="preserve"> района) </w:t>
      </w:r>
      <w:r w:rsidRPr="00542447">
        <w:rPr>
          <w:rFonts w:ascii="Times New Roman" w:eastAsia="Calibri" w:hAnsi="Times New Roman" w:cs="Times New Roman"/>
          <w:sz w:val="28"/>
          <w:szCs w:val="28"/>
        </w:rPr>
        <w:br/>
        <w:t>не позднее 25 января 2021 года.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6641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А.П. </w:t>
      </w:r>
      <w:proofErr w:type="spellStart"/>
      <w:r w:rsidRPr="00DE6641">
        <w:rPr>
          <w:rFonts w:ascii="Times New Roman" w:eastAsia="Calibri" w:hAnsi="Times New Roman" w:cs="Times New Roman"/>
          <w:sz w:val="28"/>
          <w:szCs w:val="28"/>
        </w:rPr>
        <w:t>Сименяк</w:t>
      </w:r>
      <w:proofErr w:type="spellEnd"/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86BF" w14:textId="77777777" w:rsidR="00763E1F" w:rsidRDefault="00763E1F" w:rsidP="00772F9E">
      <w:pPr>
        <w:spacing w:after="0" w:line="240" w:lineRule="auto"/>
      </w:pPr>
      <w:r>
        <w:separator/>
      </w:r>
    </w:p>
  </w:endnote>
  <w:endnote w:type="continuationSeparator" w:id="0">
    <w:p w14:paraId="12851BD9" w14:textId="77777777" w:rsidR="00763E1F" w:rsidRDefault="00763E1F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F4A11" w14:textId="77777777" w:rsidR="00763E1F" w:rsidRDefault="00763E1F" w:rsidP="00772F9E">
      <w:pPr>
        <w:spacing w:after="0" w:line="240" w:lineRule="auto"/>
      </w:pPr>
      <w:r>
        <w:separator/>
      </w:r>
    </w:p>
  </w:footnote>
  <w:footnote w:type="continuationSeparator" w:id="0">
    <w:p w14:paraId="60F72EBA" w14:textId="77777777" w:rsidR="00763E1F" w:rsidRDefault="00763E1F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75BD38A6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0C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63E1F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20DEC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6576-35F7-4B3A-B7ED-518AF6EB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4</cp:revision>
  <cp:lastPrinted>2020-12-29T09:28:00Z</cp:lastPrinted>
  <dcterms:created xsi:type="dcterms:W3CDTF">2020-11-19T06:51:00Z</dcterms:created>
  <dcterms:modified xsi:type="dcterms:W3CDTF">2020-12-30T04:58:00Z</dcterms:modified>
</cp:coreProperties>
</file>