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AD3D87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AD3D87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486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86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0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867">
        <w:rPr>
          <w:rFonts w:ascii="Times New Roman" w:eastAsia="Times New Roman" w:hAnsi="Times New Roman" w:cs="Times New Roman"/>
          <w:sz w:val="24"/>
          <w:szCs w:val="24"/>
          <w:lang w:eastAsia="ru-RU"/>
        </w:rPr>
        <w:t>1151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AD3D87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6D4572" w:rsidP="006D4572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решение Думы Сургутского района от 23 сентября 2015 года № 747-нпа «О Порядке установления цены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D4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 участков, находящихся в муниципальной собственности Сургутского района, при заключении договора купли-продажи земельного участка без проведения торгов»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B62618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72" w:rsidRPr="006D4572" w:rsidRDefault="006D4572" w:rsidP="006D45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 декабря 2020 года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постановлением Правительства Ханты-Мансийского автономного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D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от 02 апреля 2008 года </w:t>
      </w:r>
      <w:r w:rsidRPr="006D457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D4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70-п «О порядке определения цены земельных участков и их оплаты», со статьёй 22 Устава Сургутского района </w:t>
      </w:r>
    </w:p>
    <w:p w:rsidR="006D4572" w:rsidRPr="006D4572" w:rsidRDefault="006D4572" w:rsidP="006D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7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6D4572" w:rsidRPr="006D4572" w:rsidRDefault="006D4572" w:rsidP="006D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72" w:rsidRPr="006D4572" w:rsidRDefault="006D4572" w:rsidP="006D45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72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Думы Сургутского района от 23 сентября 2015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D4572">
        <w:rPr>
          <w:rFonts w:ascii="Times New Roman" w:eastAsia="Times New Roman" w:hAnsi="Times New Roman" w:cs="Times New Roman"/>
          <w:sz w:val="28"/>
          <w:szCs w:val="28"/>
        </w:rPr>
        <w:t>№ 747-нпа «О Порядке установления цены земельных участков, находящихся в муниципальной собственности Сургутского района, при заключении договора купли-продажи земельного участка без проведения торгов» следующее изменение:</w:t>
      </w:r>
    </w:p>
    <w:p w:rsidR="006D4572" w:rsidRPr="006D4572" w:rsidRDefault="006D4572" w:rsidP="006D45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72">
        <w:rPr>
          <w:rFonts w:ascii="Times New Roman" w:eastAsia="Times New Roman" w:hAnsi="Times New Roman" w:cs="Times New Roman"/>
          <w:sz w:val="28"/>
          <w:szCs w:val="28"/>
        </w:rPr>
        <w:t>пункт 1 приложения к решению изложить в следующей редакции:</w:t>
      </w:r>
    </w:p>
    <w:p w:rsidR="006D4572" w:rsidRPr="006D4572" w:rsidRDefault="006D4572" w:rsidP="006D45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457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установления цены земельных участков, находящихся в муниципальной собственности Сургутского района, при заключении договора купли-продажи земельного участка без проведения торгов определяет порядок установления цены земельных участков, находящихся в муниципальной собственности Сургутского района, при заключении договора купли-продажи земельного участка без проведения торгов в отношении:</w:t>
      </w:r>
    </w:p>
    <w:p w:rsidR="006D4572" w:rsidRPr="006D4572" w:rsidRDefault="006D4572" w:rsidP="006D45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72">
        <w:rPr>
          <w:rFonts w:ascii="Times New Roman" w:eastAsia="Times New Roman" w:hAnsi="Times New Roman" w:cs="Times New Roman"/>
          <w:sz w:val="28"/>
          <w:szCs w:val="28"/>
        </w:rPr>
        <w:lastRenderedPageBreak/>
        <w:t>1)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в размере пятнадцати процентов кадастровой стоимости земельного участка;</w:t>
      </w:r>
    </w:p>
    <w:p w:rsidR="006D4572" w:rsidRPr="006D4572" w:rsidRDefault="006D4572" w:rsidP="006D45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72">
        <w:rPr>
          <w:rFonts w:ascii="Times New Roman" w:eastAsia="Times New Roman" w:hAnsi="Times New Roman" w:cs="Times New Roman"/>
          <w:sz w:val="28"/>
          <w:szCs w:val="28"/>
        </w:rPr>
        <w:t>2)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Федерации:</w:t>
      </w:r>
    </w:p>
    <w:p w:rsidR="006D4572" w:rsidRPr="006D4572" w:rsidRDefault="006D4572" w:rsidP="006D45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72">
        <w:rPr>
          <w:rFonts w:ascii="Times New Roman" w:eastAsia="Times New Roman" w:hAnsi="Times New Roman" w:cs="Times New Roman"/>
          <w:sz w:val="28"/>
          <w:szCs w:val="28"/>
        </w:rPr>
        <w:t>до 01 января 2022 года - в размере, равном десятикратному размеру ставки земельного налога за единицу площади земельного участка;</w:t>
      </w:r>
    </w:p>
    <w:p w:rsidR="006D4572" w:rsidRPr="006D4572" w:rsidRDefault="006D4572" w:rsidP="006D45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72">
        <w:rPr>
          <w:rFonts w:ascii="Times New Roman" w:eastAsia="Times New Roman" w:hAnsi="Times New Roman" w:cs="Times New Roman"/>
          <w:sz w:val="28"/>
          <w:szCs w:val="28"/>
        </w:rPr>
        <w:t>с 01 января 2022 года - в размере, равном кадастровой стоимости земельного участка;</w:t>
      </w:r>
    </w:p>
    <w:p w:rsidR="006D4572" w:rsidRPr="006D4572" w:rsidRDefault="006D4572" w:rsidP="006D45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72">
        <w:rPr>
          <w:rFonts w:ascii="Times New Roman" w:eastAsia="Times New Roman" w:hAnsi="Times New Roman" w:cs="Times New Roman"/>
          <w:sz w:val="28"/>
          <w:szCs w:val="28"/>
        </w:rPr>
        <w:t>3) земельных участков, на которых расположены здания, сооружения, собственникам таких зданий, сооружений - в размере двух с половиной процентов кадастровой стоимости земельного участка в случаях, если:</w:t>
      </w:r>
    </w:p>
    <w:p w:rsidR="006D4572" w:rsidRPr="006D4572" w:rsidRDefault="006D4572" w:rsidP="006D45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72">
        <w:rPr>
          <w:rFonts w:ascii="Times New Roman" w:eastAsia="Times New Roman" w:hAnsi="Times New Roman" w:cs="Times New Roman"/>
          <w:sz w:val="28"/>
          <w:szCs w:val="28"/>
        </w:rPr>
        <w:t>в период со дня вступления в силу Федерального закона от 25 октября 2001 года № 137-ФЗ «О введении в действие Земельного кодекса Российской Федерации»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6D4572" w:rsidRPr="006D4572" w:rsidRDefault="006D4572" w:rsidP="006D45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72">
        <w:rPr>
          <w:rFonts w:ascii="Times New Roman" w:eastAsia="Times New Roman" w:hAnsi="Times New Roman" w:cs="Times New Roman"/>
          <w:sz w:val="28"/>
          <w:szCs w:val="28"/>
        </w:rPr>
        <w:t>такие земельные участки образованы из земельных участков, указанных в абзаце втором настоящего подпункта;</w:t>
      </w:r>
    </w:p>
    <w:p w:rsidR="006D4572" w:rsidRPr="006D4572" w:rsidRDefault="006D4572" w:rsidP="006D45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72">
        <w:rPr>
          <w:rFonts w:ascii="Times New Roman" w:eastAsia="Times New Roman" w:hAnsi="Times New Roman" w:cs="Times New Roman"/>
          <w:sz w:val="28"/>
          <w:szCs w:val="28"/>
        </w:rPr>
        <w:t>4)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назначения», в размере, равном пятнадцати процентам кадастровой стоимости;</w:t>
      </w:r>
    </w:p>
    <w:p w:rsidR="006D4572" w:rsidRPr="006D4572" w:rsidRDefault="006D4572" w:rsidP="006D45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72">
        <w:rPr>
          <w:rFonts w:ascii="Times New Roman" w:eastAsia="Times New Roman" w:hAnsi="Times New Roman" w:cs="Times New Roman"/>
          <w:sz w:val="28"/>
          <w:szCs w:val="28"/>
        </w:rPr>
        <w:t>5)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размере, равном пятнадцати процентам кадастровой стоимости;</w:t>
      </w:r>
    </w:p>
    <w:p w:rsidR="006D4572" w:rsidRPr="006D4572" w:rsidRDefault="006D4572" w:rsidP="006D45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72">
        <w:rPr>
          <w:rFonts w:ascii="Times New Roman" w:eastAsia="Times New Roman" w:hAnsi="Times New Roman" w:cs="Times New Roman"/>
          <w:sz w:val="28"/>
          <w:szCs w:val="28"/>
        </w:rPr>
        <w:t>6)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 в размере, равном кадастровой стоимости земельного участка;</w:t>
      </w:r>
    </w:p>
    <w:p w:rsidR="006D4572" w:rsidRPr="006D4572" w:rsidRDefault="006D4572" w:rsidP="006D45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72">
        <w:rPr>
          <w:rFonts w:ascii="Times New Roman" w:eastAsia="Times New Roman" w:hAnsi="Times New Roman" w:cs="Times New Roman"/>
          <w:sz w:val="28"/>
          <w:szCs w:val="28"/>
        </w:rPr>
        <w:t xml:space="preserve">7) земельных участков, на которых расположены жилые дома, занимаемые </w:t>
      </w:r>
      <w:r w:rsidRPr="006D4572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гражданами по договорам социального найма, при приватизации указанных жилых домов по цене, установленной подпунктом 2 пункта 1 настоящего Порядка, за исключением земельных участков, указанных в статье 16 Федерального закона от 29 декабря 2004 года № 189-ФЗ «О введении в действие Жилищного кодекса Российской Федерации»;</w:t>
      </w:r>
    </w:p>
    <w:p w:rsidR="006D4572" w:rsidRPr="006D4572" w:rsidRDefault="006D4572" w:rsidP="006D45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572">
        <w:rPr>
          <w:rFonts w:ascii="Times New Roman" w:eastAsia="Times New Roman" w:hAnsi="Times New Roman" w:cs="Times New Roman"/>
          <w:sz w:val="28"/>
          <w:szCs w:val="28"/>
        </w:rPr>
        <w:t>8)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№ 161-ФЗ «О содействии развитию жилищного строительства», в размере, равном кадастровой стоимости этих земельных участков.».</w:t>
      </w:r>
    </w:p>
    <w:p w:rsidR="006D4572" w:rsidRPr="006D4572" w:rsidRDefault="006D4572" w:rsidP="006D4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572">
        <w:rPr>
          <w:rFonts w:ascii="Times New Roman" w:eastAsia="Calibri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A735E7" w:rsidRPr="00470E95" w:rsidRDefault="00A735E7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B62618" w:rsidRPr="00AD3D87" w:rsidRDefault="00B6261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544"/>
      </w:tblGrid>
      <w:tr w:rsidR="00904867" w:rsidRPr="00DE1917" w:rsidTr="00367EE0">
        <w:trPr>
          <w:trHeight w:val="1608"/>
        </w:trPr>
        <w:tc>
          <w:tcPr>
            <w:tcW w:w="6521" w:type="dxa"/>
          </w:tcPr>
          <w:p w:rsidR="00904867" w:rsidRPr="00DE1917" w:rsidRDefault="00904867" w:rsidP="0036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04867" w:rsidRPr="00DE1917" w:rsidRDefault="00904867" w:rsidP="0036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04867" w:rsidRPr="00DE1917" w:rsidRDefault="00904867" w:rsidP="0036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867" w:rsidRPr="00DE1917" w:rsidRDefault="00904867" w:rsidP="0036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904867" w:rsidRPr="00DE1917" w:rsidRDefault="00904867" w:rsidP="0036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867" w:rsidRPr="00DE1917" w:rsidRDefault="00904867" w:rsidP="0036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44" w:type="dxa"/>
          </w:tcPr>
          <w:p w:rsidR="00904867" w:rsidRPr="00DE1917" w:rsidRDefault="00904867" w:rsidP="0036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904867" w:rsidRPr="00DE1917" w:rsidRDefault="00904867" w:rsidP="0036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867" w:rsidRPr="00DE1917" w:rsidRDefault="00904867" w:rsidP="0036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867" w:rsidRPr="00DE1917" w:rsidRDefault="00904867" w:rsidP="0036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904867" w:rsidRDefault="00904867" w:rsidP="0036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867" w:rsidRPr="00DE1917" w:rsidRDefault="00904867" w:rsidP="00367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C2A20" w:rsidRPr="00AD3D87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0F" w:rsidRDefault="00EA630F">
      <w:pPr>
        <w:spacing w:after="0" w:line="240" w:lineRule="auto"/>
      </w:pPr>
      <w:r>
        <w:separator/>
      </w:r>
    </w:p>
  </w:endnote>
  <w:endnote w:type="continuationSeparator" w:id="0">
    <w:p w:rsidR="00EA630F" w:rsidRDefault="00EA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0F" w:rsidRDefault="00EA630F">
      <w:pPr>
        <w:spacing w:after="0" w:line="240" w:lineRule="auto"/>
      </w:pPr>
      <w:r>
        <w:separator/>
      </w:r>
    </w:p>
  </w:footnote>
  <w:footnote w:type="continuationSeparator" w:id="0">
    <w:p w:rsidR="00EA630F" w:rsidRDefault="00EA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86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3C52"/>
    <w:rsid w:val="00085DC8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5713E"/>
    <w:rsid w:val="004706E1"/>
    <w:rsid w:val="00470E95"/>
    <w:rsid w:val="00476216"/>
    <w:rsid w:val="0049048A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462D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D4572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82160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42D08"/>
    <w:rsid w:val="00850140"/>
    <w:rsid w:val="0085237F"/>
    <w:rsid w:val="00890899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4B77"/>
    <w:rsid w:val="008D5EEE"/>
    <w:rsid w:val="00900AC3"/>
    <w:rsid w:val="00903F81"/>
    <w:rsid w:val="00904867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B5D8B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A630F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44D53"/>
    <w:rsid w:val="00F5178D"/>
    <w:rsid w:val="00F55B30"/>
    <w:rsid w:val="00F57D38"/>
    <w:rsid w:val="00F6246C"/>
    <w:rsid w:val="00F62E01"/>
    <w:rsid w:val="00F76E94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A7BB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5310-CEB4-4605-8383-98C0229C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186</cp:revision>
  <cp:lastPrinted>2021-06-17T09:58:00Z</cp:lastPrinted>
  <dcterms:created xsi:type="dcterms:W3CDTF">2018-02-19T09:07:00Z</dcterms:created>
  <dcterms:modified xsi:type="dcterms:W3CDTF">2021-06-21T05:32:00Z</dcterms:modified>
</cp:coreProperties>
</file>